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3931"/>
        <w:gridCol w:w="5357"/>
      </w:tblGrid>
      <w:tr w:rsidR="006F72FC" w:rsidRPr="006F72FC" w:rsidTr="007C5634">
        <w:trPr>
          <w:trHeight w:val="709"/>
          <w:jc w:val="center"/>
        </w:trPr>
        <w:tc>
          <w:tcPr>
            <w:tcW w:w="2116" w:type="pct"/>
            <w:tcMar>
              <w:top w:w="0" w:type="dxa"/>
              <w:left w:w="108" w:type="dxa"/>
              <w:bottom w:w="0" w:type="dxa"/>
              <w:right w:w="108" w:type="dxa"/>
            </w:tcMar>
          </w:tcPr>
          <w:p w:rsidR="00CD4085" w:rsidRPr="006F72FC" w:rsidRDefault="002C36DF" w:rsidP="002453A6">
            <w:pPr>
              <w:widowControl w:val="0"/>
              <w:spacing w:after="120" w:line="240" w:lineRule="auto"/>
              <w:ind w:left="-142" w:right="-142" w:firstLine="0"/>
              <w:jc w:val="center"/>
              <w:rPr>
                <w:b/>
                <w:bCs/>
                <w:sz w:val="26"/>
                <w:szCs w:val="26"/>
              </w:rPr>
            </w:pPr>
            <w:r>
              <w:rPr>
                <w:noProof/>
              </w:rPr>
              <w:pict>
                <v:line id="Line 14" o:spid="_x0000_s1026" style="position:absolute;left:0;text-align:left;z-index:251658240;visibility:visible;mso-wrap-distance-top:-1e-4mm;mso-wrap-distance-bottom:-1e-4mm" from="45.1pt,33.05pt" to="138.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R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CYZfOnfA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"/>
              </w:pict>
            </w:r>
            <w:r w:rsidR="00814FDD" w:rsidRPr="006F72FC">
              <w:rPr>
                <w:b/>
                <w:bCs/>
                <w:sz w:val="26"/>
                <w:szCs w:val="26"/>
              </w:rPr>
              <w:t>BỘ NÔNG NGHIỆP                            VÀ PHÁT TRIỂN NÔNG THÔN</w:t>
            </w:r>
          </w:p>
          <w:p w:rsidR="00FF09C6" w:rsidRPr="00133E6E" w:rsidRDefault="00FF09C6" w:rsidP="002C0913">
            <w:pPr>
              <w:widowControl w:val="0"/>
              <w:spacing w:before="240" w:line="240" w:lineRule="auto"/>
              <w:ind w:left="-142" w:right="-142" w:firstLine="0"/>
              <w:jc w:val="center"/>
              <w:rPr>
                <w:b/>
                <w:bCs/>
                <w:szCs w:val="28"/>
              </w:rPr>
            </w:pPr>
            <w:r w:rsidRPr="00133E6E">
              <w:rPr>
                <w:szCs w:val="28"/>
              </w:rPr>
              <w:t xml:space="preserve">Số: </w:t>
            </w:r>
            <w:r w:rsidR="002C0913" w:rsidRPr="00133E6E">
              <w:rPr>
                <w:szCs w:val="28"/>
              </w:rPr>
              <w:t>49</w:t>
            </w:r>
            <w:r w:rsidRPr="00133E6E">
              <w:rPr>
                <w:szCs w:val="28"/>
              </w:rPr>
              <w:t>/2015/TT-BNNPTNT</w:t>
            </w:r>
          </w:p>
        </w:tc>
        <w:tc>
          <w:tcPr>
            <w:tcW w:w="2884" w:type="pct"/>
            <w:tcMar>
              <w:top w:w="0" w:type="dxa"/>
              <w:left w:w="108" w:type="dxa"/>
              <w:bottom w:w="0" w:type="dxa"/>
              <w:right w:w="108" w:type="dxa"/>
            </w:tcMar>
          </w:tcPr>
          <w:p w:rsidR="00814FDD" w:rsidRPr="006F72FC" w:rsidRDefault="002C36DF" w:rsidP="00B140A5">
            <w:pPr>
              <w:widowControl w:val="0"/>
              <w:spacing w:after="240" w:line="240" w:lineRule="auto"/>
              <w:ind w:left="-144" w:right="-144" w:firstLine="0"/>
              <w:jc w:val="center"/>
              <w:rPr>
                <w:b/>
                <w:bCs/>
                <w:sz w:val="26"/>
                <w:szCs w:val="26"/>
              </w:rPr>
            </w:pPr>
            <w:r>
              <w:rPr>
                <w:noProof/>
              </w:rPr>
              <w:pict>
                <v:line id="Line 13" o:spid="_x0000_s1028" style="position:absolute;left:0;text-align:left;z-index:251657216;visibility:visible;mso-wrap-distance-top:-1e-4mm;mso-wrap-distance-bottom:-1e-4mm;mso-position-horizontal-relative:text;mso-position-vertical-relative:text" from="51pt,33pt" to="206.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f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"/>
              </w:pict>
            </w:r>
            <w:r w:rsidR="00814FDD" w:rsidRPr="006F72FC">
              <w:rPr>
                <w:b/>
                <w:bCs/>
                <w:sz w:val="26"/>
                <w:szCs w:val="26"/>
              </w:rPr>
              <w:t>CỘNG HÒA XÃ HỘI CHỦ NGHĨA VIỆT NAM</w:t>
            </w:r>
            <w:r w:rsidR="00814FDD" w:rsidRPr="006F72FC">
              <w:rPr>
                <w:b/>
                <w:bCs/>
                <w:szCs w:val="24"/>
              </w:rPr>
              <w:br/>
            </w:r>
            <w:r w:rsidR="00814FDD" w:rsidRPr="006F72FC">
              <w:rPr>
                <w:b/>
                <w:bCs/>
                <w:sz w:val="26"/>
                <w:szCs w:val="26"/>
              </w:rPr>
              <w:t>Độc lập - Tự do - Hạnh phúc</w:t>
            </w:r>
          </w:p>
          <w:p w:rsidR="00FF09C6" w:rsidRPr="00133E6E" w:rsidRDefault="00FF09C6" w:rsidP="002C0913">
            <w:pPr>
              <w:widowControl w:val="0"/>
              <w:spacing w:before="240" w:line="240" w:lineRule="auto"/>
              <w:ind w:left="-142" w:right="-142" w:firstLine="0"/>
              <w:jc w:val="center"/>
              <w:rPr>
                <w:szCs w:val="28"/>
              </w:rPr>
            </w:pPr>
            <w:r w:rsidRPr="00133E6E">
              <w:rPr>
                <w:i/>
                <w:iCs/>
                <w:szCs w:val="28"/>
              </w:rPr>
              <w:t xml:space="preserve">Hà Nội, ngày </w:t>
            </w:r>
            <w:r w:rsidR="002C0913" w:rsidRPr="00133E6E">
              <w:rPr>
                <w:i/>
                <w:iCs/>
                <w:szCs w:val="28"/>
              </w:rPr>
              <w:t>30</w:t>
            </w:r>
            <w:r w:rsidRPr="00133E6E">
              <w:rPr>
                <w:i/>
                <w:iCs/>
                <w:szCs w:val="28"/>
              </w:rPr>
              <w:t xml:space="preserve"> tháng </w:t>
            </w:r>
            <w:r w:rsidR="002C0913" w:rsidRPr="00133E6E">
              <w:rPr>
                <w:i/>
                <w:iCs/>
                <w:szCs w:val="28"/>
              </w:rPr>
              <w:t>12</w:t>
            </w:r>
            <w:r w:rsidRPr="00133E6E">
              <w:rPr>
                <w:i/>
                <w:iCs/>
                <w:szCs w:val="28"/>
              </w:rPr>
              <w:t xml:space="preserve"> năm 2015</w:t>
            </w:r>
          </w:p>
        </w:tc>
      </w:tr>
    </w:tbl>
    <w:p w:rsidR="00F67871" w:rsidRPr="006F72FC" w:rsidRDefault="00F67871" w:rsidP="005F2FC0">
      <w:pPr>
        <w:widowControl w:val="0"/>
        <w:rPr>
          <w:b/>
          <w:bCs/>
          <w:szCs w:val="28"/>
        </w:rPr>
      </w:pPr>
    </w:p>
    <w:p w:rsidR="00BE5BC2" w:rsidRPr="006F72FC" w:rsidRDefault="00BE5BC2" w:rsidP="005F2FC0">
      <w:pPr>
        <w:widowControl w:val="0"/>
        <w:rPr>
          <w:bCs/>
          <w:sz w:val="16"/>
          <w:szCs w:val="16"/>
        </w:rPr>
      </w:pPr>
    </w:p>
    <w:p w:rsidR="007C26B3" w:rsidRPr="006F72FC" w:rsidRDefault="00814FDD">
      <w:pPr>
        <w:widowControl w:val="0"/>
        <w:spacing w:line="240" w:lineRule="auto"/>
        <w:ind w:firstLine="0"/>
        <w:jc w:val="center"/>
        <w:rPr>
          <w:b/>
          <w:bCs/>
          <w:szCs w:val="28"/>
        </w:rPr>
      </w:pPr>
      <w:r w:rsidRPr="006F72FC">
        <w:rPr>
          <w:b/>
          <w:bCs/>
          <w:szCs w:val="28"/>
        </w:rPr>
        <w:t>THÔNG TƯ</w:t>
      </w:r>
    </w:p>
    <w:p w:rsidR="007C26B3" w:rsidRPr="006F72FC" w:rsidRDefault="00814FDD">
      <w:pPr>
        <w:widowControl w:val="0"/>
        <w:spacing w:line="240" w:lineRule="auto"/>
        <w:ind w:right="0" w:firstLine="0"/>
        <w:jc w:val="center"/>
        <w:rPr>
          <w:b/>
          <w:szCs w:val="28"/>
        </w:rPr>
      </w:pPr>
      <w:r w:rsidRPr="006F72FC">
        <w:rPr>
          <w:b/>
          <w:szCs w:val="28"/>
        </w:rPr>
        <w:t xml:space="preserve">Hướng dẫn quản lý nhiệm vụ và dự </w:t>
      </w:r>
      <w:proofErr w:type="gramStart"/>
      <w:r w:rsidRPr="006F72FC">
        <w:rPr>
          <w:b/>
          <w:szCs w:val="28"/>
        </w:rPr>
        <w:t>án</w:t>
      </w:r>
      <w:proofErr w:type="gramEnd"/>
      <w:r w:rsidRPr="006F72FC">
        <w:rPr>
          <w:b/>
          <w:szCs w:val="28"/>
        </w:rPr>
        <w:t xml:space="preserve"> khuyến nông </w:t>
      </w:r>
      <w:r w:rsidR="00936762" w:rsidRPr="006F72FC">
        <w:rPr>
          <w:b/>
          <w:szCs w:val="28"/>
        </w:rPr>
        <w:t>Trung ương</w:t>
      </w:r>
    </w:p>
    <w:p w:rsidR="00814FDD" w:rsidRPr="006F72FC" w:rsidRDefault="002C36DF" w:rsidP="00AE28AE">
      <w:pPr>
        <w:widowControl w:val="0"/>
        <w:spacing w:before="120" w:after="120" w:line="240" w:lineRule="auto"/>
        <w:rPr>
          <w:i/>
          <w:szCs w:val="28"/>
        </w:rPr>
      </w:pPr>
      <w:r>
        <w:rPr>
          <w:noProof/>
          <w:szCs w:val="28"/>
        </w:rPr>
        <w:pict>
          <v:line id="Line 12" o:spid="_x0000_s1027" style="position:absolute;left:0;text-align:left;z-index:251656192;visibility:visible;mso-wrap-distance-top:-1e-4mm;mso-wrap-distance-bottom:-1e-4mm" from="159.5pt,4.1pt" to="28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"/>
        </w:pict>
      </w:r>
    </w:p>
    <w:p w:rsidR="00814FDD" w:rsidRPr="006F72FC" w:rsidRDefault="00814FDD" w:rsidP="002F2EF7">
      <w:pPr>
        <w:widowControl w:val="0"/>
        <w:spacing w:before="120" w:after="120" w:line="240" w:lineRule="auto"/>
        <w:rPr>
          <w:i/>
          <w:szCs w:val="28"/>
        </w:rPr>
      </w:pPr>
      <w:r w:rsidRPr="006F72FC">
        <w:rPr>
          <w:i/>
          <w:szCs w:val="28"/>
        </w:rPr>
        <w:t>Căn cứ Nghị định số 199/2013/NĐ-CP ngày 26 tháng 11 năm 2013 của Chính phủ quy định chức năng, nhiệm vụ, quyền hạn và cơ cấu tổ chức của Bộ Nông nghiệp và Phát triển nông thôn;</w:t>
      </w:r>
    </w:p>
    <w:p w:rsidR="00814FDD" w:rsidRPr="006F72FC" w:rsidRDefault="00814FDD" w:rsidP="002F2EF7">
      <w:pPr>
        <w:widowControl w:val="0"/>
        <w:spacing w:before="120" w:after="120" w:line="240" w:lineRule="auto"/>
        <w:rPr>
          <w:i/>
          <w:iCs/>
          <w:szCs w:val="28"/>
        </w:rPr>
      </w:pPr>
      <w:r w:rsidRPr="006F72FC">
        <w:rPr>
          <w:i/>
          <w:iCs/>
          <w:szCs w:val="28"/>
        </w:rPr>
        <w:t>Căn cứ Nghị định số 02/2010/NĐ-CP ngày 08 tháng 01 năm 2010 của Chính phủ về Khuyến nông;</w:t>
      </w:r>
    </w:p>
    <w:p w:rsidR="00814FDD" w:rsidRPr="006F72FC" w:rsidRDefault="00814FDD" w:rsidP="002F2EF7">
      <w:pPr>
        <w:widowControl w:val="0"/>
        <w:spacing w:before="120" w:after="120" w:line="240" w:lineRule="auto"/>
        <w:rPr>
          <w:i/>
          <w:iCs/>
          <w:szCs w:val="28"/>
        </w:rPr>
      </w:pPr>
      <w:r w:rsidRPr="006F72FC">
        <w:rPr>
          <w:i/>
          <w:iCs/>
          <w:szCs w:val="28"/>
        </w:rPr>
        <w:t>Xét đề nghị của Vụ trưởng Vụ Khoa học</w:t>
      </w:r>
      <w:r w:rsidR="0092743B" w:rsidRPr="006F72FC">
        <w:rPr>
          <w:i/>
          <w:iCs/>
          <w:szCs w:val="28"/>
        </w:rPr>
        <w:t>,</w:t>
      </w:r>
      <w:r w:rsidRPr="006F72FC">
        <w:rPr>
          <w:i/>
          <w:iCs/>
          <w:szCs w:val="28"/>
        </w:rPr>
        <w:t xml:space="preserve"> Công nghệ và Môi trường,</w:t>
      </w:r>
    </w:p>
    <w:p w:rsidR="00314728" w:rsidRPr="006F72FC" w:rsidRDefault="00314728" w:rsidP="002F2EF7">
      <w:pPr>
        <w:widowControl w:val="0"/>
        <w:spacing w:before="120" w:after="120" w:line="240" w:lineRule="auto"/>
        <w:rPr>
          <w:i/>
          <w:iCs/>
          <w:szCs w:val="28"/>
        </w:rPr>
      </w:pPr>
      <w:r w:rsidRPr="006F72FC">
        <w:rPr>
          <w:i/>
          <w:iCs/>
          <w:szCs w:val="28"/>
        </w:rPr>
        <w:t xml:space="preserve">Bộ trưởng Bộ Nông nghiệp và </w:t>
      </w:r>
      <w:r w:rsidR="009E665B" w:rsidRPr="006F72FC">
        <w:rPr>
          <w:i/>
          <w:iCs/>
          <w:szCs w:val="28"/>
        </w:rPr>
        <w:t xml:space="preserve">Phát triển nông thôn </w:t>
      </w:r>
      <w:r w:rsidRPr="006F72FC">
        <w:rPr>
          <w:i/>
          <w:iCs/>
          <w:szCs w:val="28"/>
        </w:rPr>
        <w:t xml:space="preserve">ban hành Thông tư hướng dẫn quản lý </w:t>
      </w:r>
      <w:r w:rsidR="00E76D21" w:rsidRPr="006F72FC">
        <w:rPr>
          <w:i/>
          <w:iCs/>
          <w:szCs w:val="28"/>
        </w:rPr>
        <w:t xml:space="preserve">nhiệm vụ và </w:t>
      </w:r>
      <w:r w:rsidRPr="006F72FC">
        <w:rPr>
          <w:i/>
          <w:iCs/>
          <w:szCs w:val="28"/>
        </w:rPr>
        <w:t xml:space="preserve">dự </w:t>
      </w:r>
      <w:proofErr w:type="gramStart"/>
      <w:r w:rsidRPr="006F72FC">
        <w:rPr>
          <w:i/>
          <w:iCs/>
          <w:szCs w:val="28"/>
        </w:rPr>
        <w:t>án</w:t>
      </w:r>
      <w:proofErr w:type="gramEnd"/>
      <w:r w:rsidRPr="006F72FC">
        <w:rPr>
          <w:i/>
          <w:iCs/>
          <w:szCs w:val="28"/>
        </w:rPr>
        <w:t xml:space="preserve"> khuyến nông Trung ương</w:t>
      </w:r>
      <w:r w:rsidR="00A901BC" w:rsidRPr="006F72FC">
        <w:rPr>
          <w:i/>
          <w:iCs/>
          <w:szCs w:val="28"/>
        </w:rPr>
        <w:t>.</w:t>
      </w:r>
    </w:p>
    <w:p w:rsidR="005B787D" w:rsidRPr="006F72FC" w:rsidRDefault="005B787D" w:rsidP="002F2EF7">
      <w:pPr>
        <w:pStyle w:val="BodyText"/>
        <w:widowControl w:val="0"/>
        <w:tabs>
          <w:tab w:val="left" w:pos="3710"/>
        </w:tabs>
        <w:spacing w:before="120" w:after="120" w:line="240" w:lineRule="auto"/>
        <w:ind w:firstLine="0"/>
        <w:jc w:val="center"/>
        <w:rPr>
          <w:rFonts w:ascii="Times New Roman" w:hAnsi="Times New Roman"/>
          <w:szCs w:val="28"/>
        </w:rPr>
      </w:pPr>
    </w:p>
    <w:p w:rsidR="007C26B3" w:rsidRPr="006F72FC" w:rsidRDefault="00314728" w:rsidP="002F2EF7">
      <w:pPr>
        <w:pStyle w:val="BodyText"/>
        <w:widowControl w:val="0"/>
        <w:tabs>
          <w:tab w:val="left" w:pos="3710"/>
        </w:tabs>
        <w:spacing w:before="120" w:after="120" w:line="240" w:lineRule="auto"/>
        <w:ind w:right="0" w:firstLine="0"/>
        <w:jc w:val="center"/>
        <w:rPr>
          <w:rFonts w:ascii="Times New Roman" w:hAnsi="Times New Roman"/>
          <w:b/>
          <w:szCs w:val="28"/>
        </w:rPr>
      </w:pPr>
      <w:r w:rsidRPr="006F72FC">
        <w:rPr>
          <w:rFonts w:ascii="Times New Roman" w:hAnsi="Times New Roman"/>
          <w:b/>
          <w:szCs w:val="28"/>
        </w:rPr>
        <w:t>Chương I</w:t>
      </w:r>
    </w:p>
    <w:p w:rsidR="007C26B3" w:rsidRPr="006F72FC" w:rsidRDefault="00314728" w:rsidP="002F2EF7">
      <w:pPr>
        <w:pStyle w:val="BodyText"/>
        <w:widowControl w:val="0"/>
        <w:tabs>
          <w:tab w:val="left" w:pos="3710"/>
        </w:tabs>
        <w:spacing w:before="120" w:after="120" w:line="240" w:lineRule="auto"/>
        <w:ind w:right="0" w:firstLine="0"/>
        <w:jc w:val="center"/>
        <w:rPr>
          <w:rFonts w:ascii="Times New Roman" w:hAnsi="Times New Roman"/>
          <w:b/>
          <w:szCs w:val="28"/>
        </w:rPr>
      </w:pPr>
      <w:r w:rsidRPr="006F72FC">
        <w:rPr>
          <w:rFonts w:ascii="Times New Roman" w:hAnsi="Times New Roman"/>
          <w:b/>
          <w:szCs w:val="28"/>
        </w:rPr>
        <w:t>QUY ĐỊNH CHUNG</w:t>
      </w:r>
    </w:p>
    <w:p w:rsidR="00314728" w:rsidRPr="006F72FC" w:rsidRDefault="00314728" w:rsidP="002F2EF7">
      <w:pPr>
        <w:pStyle w:val="Heading1"/>
      </w:pPr>
      <w:r w:rsidRPr="006F72FC">
        <w:t>Điều 1. Phạm vi điều chỉnh, đối tượng áp dụng</w:t>
      </w:r>
    </w:p>
    <w:p w:rsidR="00314728" w:rsidRPr="006F72FC" w:rsidRDefault="00CB33DC" w:rsidP="002F2EF7">
      <w:pPr>
        <w:spacing w:before="120" w:after="120" w:line="240" w:lineRule="auto"/>
        <w:rPr>
          <w:szCs w:val="28"/>
          <w:lang w:val="sv-SE"/>
        </w:rPr>
      </w:pPr>
      <w:r w:rsidRPr="006F72FC">
        <w:rPr>
          <w:spacing w:val="-4"/>
          <w:szCs w:val="28"/>
          <w:lang w:val="sv-SE"/>
        </w:rPr>
        <w:t>1. Thông tư này hướng dẫn xây dựng, thẩm định, phê duyệt, điều chỉnh, tổ chức thực hiện, kiểm tra, nghiệm thu, quyết toán nhiệm vụ khuyến nông và dự án khuyến nông Trung ương do Bộ Nông nghiệp và Phát triển nông thôn quản lý</w:t>
      </w:r>
      <w:r w:rsidR="00314728" w:rsidRPr="006F72FC">
        <w:rPr>
          <w:szCs w:val="28"/>
          <w:lang w:val="sv-SE"/>
        </w:rPr>
        <w:t>.</w:t>
      </w:r>
    </w:p>
    <w:p w:rsidR="00314728" w:rsidRPr="006F72FC" w:rsidRDefault="00314728" w:rsidP="002F2EF7">
      <w:pPr>
        <w:spacing w:before="120" w:after="120" w:line="240" w:lineRule="auto"/>
        <w:rPr>
          <w:szCs w:val="28"/>
          <w:lang w:val="sv-SE"/>
        </w:rPr>
      </w:pPr>
      <w:r w:rsidRPr="006F72FC">
        <w:rPr>
          <w:szCs w:val="28"/>
          <w:lang w:val="sv-SE"/>
        </w:rPr>
        <w:t xml:space="preserve">2. Thông tư này áp dụng đối với các tổ chức, cá nhân liên quan đến </w:t>
      </w:r>
      <w:r w:rsidR="00D738D5" w:rsidRPr="006F72FC">
        <w:rPr>
          <w:szCs w:val="28"/>
          <w:lang w:val="sv-SE"/>
        </w:rPr>
        <w:t xml:space="preserve">quản lý, thực hiện nhiệm vụ, </w:t>
      </w:r>
      <w:bookmarkStart w:id="0" w:name="_GoBack"/>
      <w:bookmarkEnd w:id="0"/>
      <w:r w:rsidR="00D738D5" w:rsidRPr="006F72FC">
        <w:rPr>
          <w:szCs w:val="28"/>
          <w:lang w:val="sv-SE"/>
        </w:rPr>
        <w:t xml:space="preserve">dự án </w:t>
      </w:r>
      <w:r w:rsidRPr="006F72FC">
        <w:rPr>
          <w:szCs w:val="28"/>
          <w:lang w:val="sv-SE"/>
        </w:rPr>
        <w:t>khuyến nông Trung ương trên phạm vi toàn quốc.</w:t>
      </w:r>
    </w:p>
    <w:p w:rsidR="0092743B" w:rsidRPr="006F72FC" w:rsidRDefault="00CB33DC" w:rsidP="002F2EF7">
      <w:pPr>
        <w:spacing w:before="120" w:after="120" w:line="240" w:lineRule="auto"/>
        <w:rPr>
          <w:szCs w:val="28"/>
          <w:lang w:val="sv-SE"/>
        </w:rPr>
      </w:pPr>
      <w:r w:rsidRPr="006F72FC">
        <w:rPr>
          <w:spacing w:val="-2"/>
          <w:szCs w:val="28"/>
          <w:lang w:val="sv-SE"/>
        </w:rPr>
        <w:t>3. Căn cứ nội dung của Thông tư này, các tỉnh, thành phố trực thuộc Trung ương vận dụng để quản lý, thực hiện nhiệm vụ, dự án khuyến nông địa phương</w:t>
      </w:r>
      <w:r w:rsidR="00314728" w:rsidRPr="006F72FC">
        <w:rPr>
          <w:szCs w:val="28"/>
          <w:lang w:val="sv-SE"/>
        </w:rPr>
        <w:t>.</w:t>
      </w:r>
    </w:p>
    <w:p w:rsidR="00314728" w:rsidRPr="006F72FC" w:rsidRDefault="00314728" w:rsidP="002F2EF7">
      <w:pPr>
        <w:pStyle w:val="Heading1"/>
      </w:pPr>
      <w:r w:rsidRPr="006F72FC">
        <w:t>Điều 2. Giải thích từ ngữ</w:t>
      </w:r>
    </w:p>
    <w:p w:rsidR="00314728" w:rsidRPr="006F72FC" w:rsidRDefault="00314728" w:rsidP="002F2EF7">
      <w:pPr>
        <w:spacing w:before="120" w:after="120" w:line="240" w:lineRule="auto"/>
        <w:rPr>
          <w:szCs w:val="28"/>
          <w:lang w:val="sv-SE"/>
        </w:rPr>
      </w:pPr>
      <w:r w:rsidRPr="006F72FC">
        <w:rPr>
          <w:szCs w:val="28"/>
          <w:lang w:val="sv-SE"/>
        </w:rPr>
        <w:t xml:space="preserve">Trong Thông tư này, các từ ngữ dưới đây được hiểu như sau: </w:t>
      </w:r>
    </w:p>
    <w:p w:rsidR="007E5827" w:rsidRPr="006F72FC" w:rsidRDefault="007E5827" w:rsidP="002F2EF7">
      <w:pPr>
        <w:spacing w:before="120" w:after="120" w:line="240" w:lineRule="auto"/>
        <w:rPr>
          <w:szCs w:val="28"/>
          <w:lang w:val="sv-SE"/>
        </w:rPr>
      </w:pPr>
      <w:r w:rsidRPr="006F72FC">
        <w:rPr>
          <w:i/>
          <w:szCs w:val="28"/>
          <w:lang w:val="sv-SE"/>
        </w:rPr>
        <w:t xml:space="preserve">1. Nhiệm vụ khuyến nông </w:t>
      </w:r>
      <w:r w:rsidR="0002518D" w:rsidRPr="006F72FC">
        <w:rPr>
          <w:i/>
          <w:szCs w:val="28"/>
          <w:lang w:val="sv-SE"/>
        </w:rPr>
        <w:t xml:space="preserve">Trung ương </w:t>
      </w:r>
      <w:r w:rsidRPr="006F72FC">
        <w:rPr>
          <w:szCs w:val="28"/>
          <w:lang w:val="sv-SE"/>
        </w:rPr>
        <w:t xml:space="preserve">(viết tắt là nhiệm vụ) </w:t>
      </w:r>
      <w:r w:rsidR="0002518D" w:rsidRPr="006F72FC">
        <w:rPr>
          <w:szCs w:val="28"/>
          <w:lang w:val="sv-SE"/>
        </w:rPr>
        <w:t xml:space="preserve">là </w:t>
      </w:r>
      <w:r w:rsidRPr="006F72FC">
        <w:rPr>
          <w:szCs w:val="28"/>
          <w:lang w:val="sv-SE"/>
        </w:rPr>
        <w:t>nhiệm vụ khuyến nông cụ thể thực hiện hàng năm, gồ</w:t>
      </w:r>
      <w:r w:rsidR="008011D5" w:rsidRPr="006F72FC">
        <w:rPr>
          <w:szCs w:val="28"/>
          <w:lang w:val="sv-SE"/>
        </w:rPr>
        <w:t xml:space="preserve">m </w:t>
      </w:r>
      <w:r w:rsidR="0002518D" w:rsidRPr="006F72FC">
        <w:rPr>
          <w:szCs w:val="28"/>
          <w:lang w:val="sv-SE"/>
        </w:rPr>
        <w:t xml:space="preserve">nhiệm vụ khuyến nông thường xuyên có </w:t>
      </w:r>
      <w:r w:rsidRPr="006F72FC">
        <w:rPr>
          <w:szCs w:val="28"/>
          <w:lang w:val="sv-SE"/>
        </w:rPr>
        <w:t xml:space="preserve">5 nhóm nhiệm vụ chính </w:t>
      </w:r>
      <w:r w:rsidR="0002518D" w:rsidRPr="006F72FC">
        <w:rPr>
          <w:szCs w:val="28"/>
          <w:lang w:val="sv-SE"/>
        </w:rPr>
        <w:t>quy định tại các điểm a,</w:t>
      </w:r>
      <w:r w:rsidR="0076039B" w:rsidRPr="006F72FC">
        <w:rPr>
          <w:szCs w:val="28"/>
          <w:lang w:val="sv-SE"/>
        </w:rPr>
        <w:t xml:space="preserve"> </w:t>
      </w:r>
      <w:r w:rsidR="0002518D" w:rsidRPr="006F72FC">
        <w:rPr>
          <w:szCs w:val="28"/>
          <w:lang w:val="sv-SE"/>
        </w:rPr>
        <w:t>b,</w:t>
      </w:r>
      <w:r w:rsidR="0076039B" w:rsidRPr="006F72FC">
        <w:rPr>
          <w:szCs w:val="28"/>
          <w:lang w:val="sv-SE"/>
        </w:rPr>
        <w:t xml:space="preserve"> </w:t>
      </w:r>
      <w:r w:rsidR="0002518D" w:rsidRPr="006F72FC">
        <w:rPr>
          <w:szCs w:val="28"/>
          <w:lang w:val="sv-SE"/>
        </w:rPr>
        <w:t>c,</w:t>
      </w:r>
      <w:r w:rsidR="0076039B" w:rsidRPr="006F72FC">
        <w:rPr>
          <w:szCs w:val="28"/>
          <w:lang w:val="sv-SE"/>
        </w:rPr>
        <w:t xml:space="preserve"> </w:t>
      </w:r>
      <w:r w:rsidR="0002518D" w:rsidRPr="006F72FC">
        <w:rPr>
          <w:szCs w:val="28"/>
          <w:lang w:val="sv-SE"/>
        </w:rPr>
        <w:t>d,</w:t>
      </w:r>
      <w:r w:rsidR="0076039B" w:rsidRPr="006F72FC">
        <w:rPr>
          <w:szCs w:val="28"/>
          <w:lang w:val="sv-SE"/>
        </w:rPr>
        <w:t xml:space="preserve"> </w:t>
      </w:r>
      <w:r w:rsidR="0002518D" w:rsidRPr="006F72FC">
        <w:rPr>
          <w:szCs w:val="28"/>
          <w:lang w:val="sv-SE"/>
        </w:rPr>
        <w:t>đ</w:t>
      </w:r>
      <w:r w:rsidR="0076039B" w:rsidRPr="006F72FC">
        <w:rPr>
          <w:szCs w:val="28"/>
          <w:lang w:val="sv-SE"/>
        </w:rPr>
        <w:t xml:space="preserve"> khoản này</w:t>
      </w:r>
      <w:r w:rsidR="0002518D" w:rsidRPr="006F72FC">
        <w:rPr>
          <w:szCs w:val="28"/>
          <w:lang w:val="sv-SE"/>
        </w:rPr>
        <w:t xml:space="preserve"> và nhiệm vụ khuyến nông đột xuất quy định tại điểm e</w:t>
      </w:r>
      <w:r w:rsidR="0076039B" w:rsidRPr="006F72FC">
        <w:rPr>
          <w:szCs w:val="28"/>
          <w:lang w:val="sv-SE"/>
        </w:rPr>
        <w:t xml:space="preserve"> khoản này</w:t>
      </w:r>
      <w:r w:rsidR="00133E6E">
        <w:rPr>
          <w:szCs w:val="28"/>
          <w:lang w:val="sv-SE"/>
        </w:rPr>
        <w:t>.</w:t>
      </w:r>
      <w:r w:rsidRPr="006F72FC">
        <w:rPr>
          <w:szCs w:val="28"/>
          <w:lang w:val="sv-SE"/>
        </w:rPr>
        <w:t xml:space="preserve"> </w:t>
      </w:r>
    </w:p>
    <w:p w:rsidR="007E5827" w:rsidRPr="006F72FC" w:rsidRDefault="007E5827" w:rsidP="002F2EF7">
      <w:pPr>
        <w:spacing w:before="120" w:after="120" w:line="240" w:lineRule="auto"/>
        <w:rPr>
          <w:szCs w:val="28"/>
          <w:lang w:val="sv-SE"/>
        </w:rPr>
      </w:pPr>
      <w:r w:rsidRPr="006F72FC">
        <w:rPr>
          <w:szCs w:val="28"/>
          <w:lang w:val="sv-SE"/>
        </w:rPr>
        <w:t>a) Thông tin tuyên truyền, gồm các hoạt động: biên soạn, in và phát hành ấn phẩm; thông tin tuyên truyền trên các phương tiện thông tin đại chúng; tổ chức sự kiện khuyến nông (hội thi, hội chợ triển lãm, diễn đàn, tọa đàm);</w:t>
      </w:r>
    </w:p>
    <w:p w:rsidR="007E5827" w:rsidRPr="006F72FC" w:rsidRDefault="007E5827" w:rsidP="002F2EF7">
      <w:pPr>
        <w:spacing w:before="120" w:after="120" w:line="240" w:lineRule="auto"/>
        <w:rPr>
          <w:szCs w:val="28"/>
          <w:lang w:val="sv-SE"/>
        </w:rPr>
      </w:pPr>
      <w:r w:rsidRPr="006F72FC">
        <w:rPr>
          <w:szCs w:val="28"/>
          <w:lang w:val="sv-SE"/>
        </w:rPr>
        <w:lastRenderedPageBreak/>
        <w:t>b) Đào tạo huấn luyện, gồm các hoạt động: tập huấn nghiệp vụ cho người làm công tác khuyến nông (tập huấn TOT); tập huấn nông dân; xây dựng học liệu khuyến nông; khảo sát, học tập trong và ngoài nước;</w:t>
      </w:r>
    </w:p>
    <w:p w:rsidR="007E5827" w:rsidRPr="006F72FC" w:rsidRDefault="007E5827" w:rsidP="002F2EF7">
      <w:pPr>
        <w:spacing w:before="120" w:after="120" w:line="240" w:lineRule="auto"/>
        <w:rPr>
          <w:szCs w:val="28"/>
          <w:lang w:val="sv-SE"/>
        </w:rPr>
      </w:pPr>
      <w:r w:rsidRPr="006F72FC">
        <w:rPr>
          <w:szCs w:val="28"/>
          <w:lang w:val="sv-SE"/>
        </w:rPr>
        <w:t>c) Hội nghị khuyến nông, hội thảo chuyên đề;</w:t>
      </w:r>
    </w:p>
    <w:p w:rsidR="007E5827" w:rsidRPr="006F72FC" w:rsidRDefault="007E5827" w:rsidP="002F2EF7">
      <w:pPr>
        <w:spacing w:before="120" w:after="120" w:line="240" w:lineRule="auto"/>
        <w:rPr>
          <w:szCs w:val="28"/>
          <w:lang w:val="sv-SE"/>
        </w:rPr>
      </w:pPr>
      <w:r w:rsidRPr="006F72FC">
        <w:rPr>
          <w:szCs w:val="28"/>
          <w:lang w:val="sv-SE"/>
        </w:rPr>
        <w:t>d) Mua sắm, sửa chữa trang thiết bị phục vụ hoạt động khuyến nông;</w:t>
      </w:r>
    </w:p>
    <w:p w:rsidR="0099123D" w:rsidRPr="006F72FC" w:rsidRDefault="007E5827" w:rsidP="002F2EF7">
      <w:pPr>
        <w:spacing w:before="120" w:after="120" w:line="240" w:lineRule="auto"/>
        <w:rPr>
          <w:szCs w:val="28"/>
          <w:lang w:val="sv-SE"/>
        </w:rPr>
      </w:pPr>
      <w:r w:rsidRPr="006F72FC">
        <w:rPr>
          <w:szCs w:val="28"/>
          <w:lang w:val="sv-SE"/>
        </w:rPr>
        <w:t>đ) Xây dựng, phổ biến, hướng dẫn nội dung và phương pháp hoạt động khuyế</w:t>
      </w:r>
      <w:r w:rsidR="009774D5">
        <w:rPr>
          <w:szCs w:val="28"/>
          <w:lang w:val="sv-SE"/>
        </w:rPr>
        <w:t>n nông;</w:t>
      </w:r>
    </w:p>
    <w:p w:rsidR="007E5827" w:rsidRPr="006F72FC" w:rsidRDefault="00A72ED7" w:rsidP="002F2EF7">
      <w:pPr>
        <w:spacing w:before="120" w:after="120" w:line="240" w:lineRule="auto"/>
        <w:rPr>
          <w:szCs w:val="28"/>
          <w:lang w:val="sv-SE"/>
        </w:rPr>
      </w:pPr>
      <w:r w:rsidRPr="006F72FC">
        <w:rPr>
          <w:szCs w:val="28"/>
          <w:lang w:val="sv-SE"/>
        </w:rPr>
        <w:t>e)</w:t>
      </w:r>
      <w:r w:rsidR="0099123D" w:rsidRPr="006F72FC">
        <w:rPr>
          <w:szCs w:val="28"/>
          <w:lang w:val="sv-SE"/>
        </w:rPr>
        <w:t xml:space="preserve"> </w:t>
      </w:r>
      <w:r w:rsidR="0045755D" w:rsidRPr="006F72FC">
        <w:rPr>
          <w:szCs w:val="28"/>
          <w:lang w:val="sv-SE"/>
        </w:rPr>
        <w:t>C</w:t>
      </w:r>
      <w:r w:rsidR="007E5827" w:rsidRPr="006F72FC">
        <w:rPr>
          <w:szCs w:val="28"/>
          <w:lang w:val="sv-SE"/>
        </w:rPr>
        <w:t xml:space="preserve">ăn cứ nhu cầu sản xuất và điều kiện thực tế hàng năm, Bộ trưởng </w:t>
      </w:r>
      <w:r w:rsidR="000E4F38" w:rsidRPr="006F72FC">
        <w:rPr>
          <w:szCs w:val="28"/>
          <w:lang w:val="sv-SE"/>
        </w:rPr>
        <w:t>Bộ Nông nghiệ</w:t>
      </w:r>
      <w:r w:rsidR="0076039B" w:rsidRPr="006F72FC">
        <w:rPr>
          <w:szCs w:val="28"/>
          <w:lang w:val="sv-SE"/>
        </w:rPr>
        <w:t>p và P</w:t>
      </w:r>
      <w:r w:rsidR="000E4F38" w:rsidRPr="006F72FC">
        <w:rPr>
          <w:szCs w:val="28"/>
          <w:lang w:val="sv-SE"/>
        </w:rPr>
        <w:t xml:space="preserve">hát triển nông thôn (viết tắt là Bộ trưởng) </w:t>
      </w:r>
      <w:r w:rsidR="007E5827" w:rsidRPr="006F72FC">
        <w:rPr>
          <w:szCs w:val="28"/>
          <w:lang w:val="sv-SE"/>
        </w:rPr>
        <w:t xml:space="preserve">quyết định </w:t>
      </w:r>
      <w:r w:rsidR="00B3774A" w:rsidRPr="006F72FC">
        <w:rPr>
          <w:szCs w:val="28"/>
          <w:lang w:val="sv-SE"/>
        </w:rPr>
        <w:t xml:space="preserve">một số </w:t>
      </w:r>
      <w:r w:rsidR="007E5827" w:rsidRPr="006F72FC">
        <w:rPr>
          <w:szCs w:val="28"/>
          <w:lang w:val="sv-SE"/>
        </w:rPr>
        <w:t xml:space="preserve"> nhiệm vụ khuyến nông </w:t>
      </w:r>
      <w:r w:rsidR="00F95912" w:rsidRPr="006F72FC">
        <w:rPr>
          <w:szCs w:val="28"/>
          <w:lang w:val="sv-SE"/>
        </w:rPr>
        <w:t>đột xuất</w:t>
      </w:r>
      <w:r w:rsidR="007E5827" w:rsidRPr="006F72FC">
        <w:rPr>
          <w:szCs w:val="28"/>
          <w:lang w:val="sv-SE"/>
        </w:rPr>
        <w:t xml:space="preserve"> để phục vụ phát triển nông nghiệp, nông thôn.</w:t>
      </w:r>
    </w:p>
    <w:p w:rsidR="00314728" w:rsidRPr="006F72FC" w:rsidRDefault="00CB33DC" w:rsidP="002F2EF7">
      <w:pPr>
        <w:spacing w:before="120" w:after="120" w:line="240" w:lineRule="auto"/>
        <w:rPr>
          <w:szCs w:val="28"/>
          <w:lang w:val="sv-SE"/>
        </w:rPr>
      </w:pPr>
      <w:r w:rsidRPr="006F72FC">
        <w:rPr>
          <w:spacing w:val="-2"/>
          <w:szCs w:val="28"/>
          <w:lang w:val="sv-SE"/>
        </w:rPr>
        <w:t>2</w:t>
      </w:r>
      <w:r w:rsidRPr="006F72FC">
        <w:rPr>
          <w:spacing w:val="-4"/>
          <w:szCs w:val="28"/>
          <w:lang w:val="sv-SE"/>
        </w:rPr>
        <w:t xml:space="preserve">. </w:t>
      </w:r>
      <w:r w:rsidRPr="006F72FC">
        <w:rPr>
          <w:i/>
          <w:spacing w:val="-4"/>
          <w:szCs w:val="28"/>
          <w:lang w:val="sv-SE"/>
        </w:rPr>
        <w:t xml:space="preserve">Dự án khuyến nông Trung ương </w:t>
      </w:r>
      <w:r w:rsidRPr="006F72FC">
        <w:rPr>
          <w:spacing w:val="-4"/>
          <w:szCs w:val="28"/>
          <w:lang w:val="sv-SE"/>
        </w:rPr>
        <w:t>(viết tắt là dự án) là dự án khuyến nông có mục tiêu rõ ràng, phù hợp với chương trình, chiến lược phát triển về khuyến nông và nông nghiệp, nông thôn của Bộ Nông nghiệp và Phát triển nông thôn (viết tắt là Bộ). Dự án được thực hiện ở quy mô từ 3 tỉnh, thành phố trực thuộc Trung ương trở lên, thời gian từ</w:t>
      </w:r>
      <w:r w:rsidR="008A4D71">
        <w:rPr>
          <w:spacing w:val="-4"/>
          <w:szCs w:val="28"/>
          <w:lang w:val="sv-SE"/>
        </w:rPr>
        <w:t xml:space="preserve"> </w:t>
      </w:r>
      <w:r w:rsidRPr="006F72FC">
        <w:rPr>
          <w:spacing w:val="-4"/>
          <w:szCs w:val="28"/>
          <w:lang w:val="sv-SE"/>
        </w:rPr>
        <w:t>1 năm đế</w:t>
      </w:r>
      <w:r w:rsidR="008A4D71">
        <w:rPr>
          <w:spacing w:val="-4"/>
          <w:szCs w:val="28"/>
          <w:lang w:val="sv-SE"/>
        </w:rPr>
        <w:t xml:space="preserve">n </w:t>
      </w:r>
      <w:r w:rsidRPr="006F72FC">
        <w:rPr>
          <w:spacing w:val="-4"/>
          <w:szCs w:val="28"/>
          <w:lang w:val="sv-SE"/>
        </w:rPr>
        <w:t>3 năm, trừ trường hợp đặc thù do Bộ trưởng quyết định. Dự án được xây dựng trên cơ sở tiến bộ kỹ thuật, tiến bộ quản lý; Thông tư liên tịch số 183/2010/TTLT-BTC-BNN ngày 15 tháng 11 năm 2010 của liên Bộ Tài chính, Nông nghiệp và Phát triển nông thôn hướng dẫn chế độ quản lý, sử dụng kinh phí ngân sách nhà nước cấp đối với hoạt động khuyến nông (viết tắt là Thông tư liên tịch số 183/2010/TTLT-BTC-BNN); định mức kinh tế kỹ thuật do Bộ trưởng phê duyệt và các quy định hiện hành của Nhà nước.</w:t>
      </w:r>
    </w:p>
    <w:p w:rsidR="00314728" w:rsidRPr="006F72FC" w:rsidRDefault="00314728" w:rsidP="002F2EF7">
      <w:pPr>
        <w:spacing w:before="120" w:after="120" w:line="240" w:lineRule="auto"/>
        <w:rPr>
          <w:szCs w:val="28"/>
          <w:lang w:val="vi-VN"/>
        </w:rPr>
      </w:pPr>
      <w:r w:rsidRPr="006F72FC">
        <w:rPr>
          <w:szCs w:val="28"/>
          <w:lang w:val="vi-VN"/>
        </w:rPr>
        <w:t xml:space="preserve">3. </w:t>
      </w:r>
      <w:r w:rsidRPr="006F72FC">
        <w:rPr>
          <w:i/>
          <w:szCs w:val="28"/>
          <w:lang w:val="vi-VN"/>
        </w:rPr>
        <w:t>Tổ chức chủ trì dự án</w:t>
      </w:r>
      <w:r w:rsidR="00B324F1" w:rsidRPr="006F72FC">
        <w:rPr>
          <w:i/>
          <w:szCs w:val="28"/>
          <w:lang w:val="vi-VN"/>
        </w:rPr>
        <w:t xml:space="preserve"> </w:t>
      </w:r>
      <w:r w:rsidRPr="006F72FC">
        <w:rPr>
          <w:szCs w:val="28"/>
          <w:lang w:val="vi-VN"/>
        </w:rPr>
        <w:t xml:space="preserve">là tổ chức </w:t>
      </w:r>
      <w:r w:rsidR="00D64ACD" w:rsidRPr="006F72FC">
        <w:rPr>
          <w:szCs w:val="28"/>
          <w:lang w:val="sv-SE"/>
        </w:rPr>
        <w:t>đáp ứng điều kiện tạ</w:t>
      </w:r>
      <w:r w:rsidR="0076039B" w:rsidRPr="006F72FC">
        <w:rPr>
          <w:szCs w:val="28"/>
          <w:lang w:val="sv-SE"/>
        </w:rPr>
        <w:t>i k</w:t>
      </w:r>
      <w:r w:rsidR="00D64ACD" w:rsidRPr="006F72FC">
        <w:rPr>
          <w:szCs w:val="28"/>
          <w:lang w:val="sv-SE"/>
        </w:rPr>
        <w:t xml:space="preserve">hoản 1 Điều </w:t>
      </w:r>
      <w:r w:rsidR="00A6053F" w:rsidRPr="006F72FC">
        <w:rPr>
          <w:szCs w:val="28"/>
          <w:lang w:val="sv-SE"/>
        </w:rPr>
        <w:t>9</w:t>
      </w:r>
      <w:r w:rsidR="00D64ACD" w:rsidRPr="006F72FC">
        <w:rPr>
          <w:szCs w:val="28"/>
          <w:lang w:val="sv-SE"/>
        </w:rPr>
        <w:t xml:space="preserve"> của Thông tư này </w:t>
      </w:r>
      <w:r w:rsidRPr="006F72FC">
        <w:rPr>
          <w:szCs w:val="28"/>
          <w:lang w:val="vi-VN"/>
        </w:rPr>
        <w:t>được Bộ giao chủ trì dự án</w:t>
      </w:r>
      <w:r w:rsidR="008C25BF" w:rsidRPr="006F72FC">
        <w:rPr>
          <w:szCs w:val="28"/>
          <w:lang w:val="vi-VN"/>
        </w:rPr>
        <w:t xml:space="preserve">. </w:t>
      </w:r>
    </w:p>
    <w:p w:rsidR="00314728" w:rsidRPr="006F72FC" w:rsidRDefault="00314728" w:rsidP="002F2EF7">
      <w:pPr>
        <w:spacing w:before="120" w:after="120" w:line="240" w:lineRule="auto"/>
        <w:rPr>
          <w:szCs w:val="28"/>
          <w:lang w:val="vi-VN"/>
        </w:rPr>
      </w:pPr>
      <w:r w:rsidRPr="006F72FC">
        <w:rPr>
          <w:szCs w:val="28"/>
          <w:lang w:val="vi-VN"/>
        </w:rPr>
        <w:t xml:space="preserve">4. </w:t>
      </w:r>
      <w:r w:rsidRPr="006F72FC">
        <w:rPr>
          <w:i/>
          <w:szCs w:val="28"/>
          <w:lang w:val="vi-VN"/>
        </w:rPr>
        <w:t>Cá nhân</w:t>
      </w:r>
      <w:r w:rsidR="00B324F1" w:rsidRPr="006F72FC">
        <w:rPr>
          <w:i/>
          <w:szCs w:val="28"/>
          <w:lang w:val="vi-VN"/>
        </w:rPr>
        <w:t xml:space="preserve"> </w:t>
      </w:r>
      <w:r w:rsidRPr="006F72FC">
        <w:rPr>
          <w:i/>
          <w:szCs w:val="28"/>
          <w:lang w:val="vi-VN"/>
        </w:rPr>
        <w:t>chủ nhiệm dự án</w:t>
      </w:r>
      <w:r w:rsidR="00B324F1" w:rsidRPr="006F72FC">
        <w:rPr>
          <w:i/>
          <w:szCs w:val="28"/>
          <w:lang w:val="vi-VN"/>
        </w:rPr>
        <w:t xml:space="preserve"> </w:t>
      </w:r>
      <w:r w:rsidR="00434548" w:rsidRPr="006F72FC">
        <w:rPr>
          <w:szCs w:val="28"/>
          <w:lang w:val="vi-VN"/>
        </w:rPr>
        <w:t xml:space="preserve">(viết tắt là chủ nhiệm dự án) </w:t>
      </w:r>
      <w:r w:rsidRPr="006F72FC">
        <w:rPr>
          <w:szCs w:val="28"/>
          <w:lang w:val="vi-VN"/>
        </w:rPr>
        <w:t xml:space="preserve">là người thuộc tổ chức chủ trì </w:t>
      </w:r>
      <w:r w:rsidR="00D64ACD" w:rsidRPr="006F72FC">
        <w:rPr>
          <w:szCs w:val="28"/>
          <w:lang w:val="vi-VN"/>
        </w:rPr>
        <w:t>dự án</w:t>
      </w:r>
      <w:r w:rsidR="00D738D5" w:rsidRPr="006F72FC">
        <w:rPr>
          <w:szCs w:val="28"/>
        </w:rPr>
        <w:t>;</w:t>
      </w:r>
      <w:r w:rsidR="00D64ACD" w:rsidRPr="006F72FC">
        <w:rPr>
          <w:szCs w:val="28"/>
          <w:lang w:val="vi-VN"/>
        </w:rPr>
        <w:t xml:space="preserve"> đáp ứng điều kiện tại </w:t>
      </w:r>
      <w:r w:rsidR="00A96302" w:rsidRPr="006F72FC">
        <w:rPr>
          <w:szCs w:val="28"/>
        </w:rPr>
        <w:t>k</w:t>
      </w:r>
      <w:r w:rsidR="00D64ACD" w:rsidRPr="006F72FC">
        <w:rPr>
          <w:szCs w:val="28"/>
          <w:lang w:val="vi-VN"/>
        </w:rPr>
        <w:t xml:space="preserve">hoản 2 Điều </w:t>
      </w:r>
      <w:r w:rsidR="00A6053F" w:rsidRPr="006F72FC">
        <w:rPr>
          <w:szCs w:val="28"/>
          <w:lang w:val="vi-VN"/>
        </w:rPr>
        <w:t>9</w:t>
      </w:r>
      <w:r w:rsidR="00D64ACD" w:rsidRPr="006F72FC">
        <w:rPr>
          <w:szCs w:val="28"/>
          <w:lang w:val="vi-VN"/>
        </w:rPr>
        <w:t xml:space="preserve"> của Thông tư này </w:t>
      </w:r>
      <w:r w:rsidRPr="006F72FC">
        <w:rPr>
          <w:szCs w:val="28"/>
          <w:lang w:val="vi-VN"/>
        </w:rPr>
        <w:t xml:space="preserve">được </w:t>
      </w:r>
      <w:r w:rsidR="00D64ACD" w:rsidRPr="006F72FC">
        <w:rPr>
          <w:szCs w:val="28"/>
          <w:lang w:val="vi-VN"/>
        </w:rPr>
        <w:t xml:space="preserve">Bộ </w:t>
      </w:r>
      <w:r w:rsidRPr="006F72FC">
        <w:rPr>
          <w:szCs w:val="28"/>
          <w:lang w:val="vi-VN"/>
        </w:rPr>
        <w:t xml:space="preserve">giao </w:t>
      </w:r>
      <w:r w:rsidR="00497A06" w:rsidRPr="006F72FC">
        <w:rPr>
          <w:szCs w:val="28"/>
          <w:lang w:val="vi-VN"/>
        </w:rPr>
        <w:t>chủ nhiệm</w:t>
      </w:r>
      <w:r w:rsidRPr="006F72FC">
        <w:rPr>
          <w:szCs w:val="28"/>
          <w:lang w:val="vi-VN"/>
        </w:rPr>
        <w:t xml:space="preserve"> dự án.</w:t>
      </w:r>
    </w:p>
    <w:p w:rsidR="00A6053F" w:rsidRPr="006F72FC" w:rsidRDefault="00314728" w:rsidP="002F2EF7">
      <w:pPr>
        <w:spacing w:before="120" w:after="120" w:line="240" w:lineRule="auto"/>
        <w:rPr>
          <w:szCs w:val="28"/>
          <w:lang w:val="vi-VN"/>
        </w:rPr>
      </w:pPr>
      <w:r w:rsidRPr="006F72FC">
        <w:rPr>
          <w:szCs w:val="28"/>
          <w:lang w:val="vi-VN"/>
        </w:rPr>
        <w:t xml:space="preserve">5. </w:t>
      </w:r>
      <w:r w:rsidRPr="006F72FC">
        <w:rPr>
          <w:i/>
          <w:szCs w:val="28"/>
          <w:lang w:val="vi-VN"/>
        </w:rPr>
        <w:t>Mô hình trình diễn</w:t>
      </w:r>
      <w:r w:rsidR="00B324F1" w:rsidRPr="006F72FC">
        <w:rPr>
          <w:i/>
          <w:szCs w:val="28"/>
          <w:lang w:val="vi-VN"/>
        </w:rPr>
        <w:t xml:space="preserve"> </w:t>
      </w:r>
      <w:r w:rsidR="00434548" w:rsidRPr="006F72FC">
        <w:rPr>
          <w:szCs w:val="28"/>
          <w:lang w:val="vi-VN"/>
        </w:rPr>
        <w:t>(viết tắt là mô hình)</w:t>
      </w:r>
      <w:r w:rsidR="00536118" w:rsidRPr="006F72FC">
        <w:rPr>
          <w:szCs w:val="28"/>
          <w:lang w:val="vi-VN"/>
        </w:rPr>
        <w:t xml:space="preserve"> là một nội dung của dự án khuyến nông được thực hiện nhằm áp dụng các tiến bộ khoa học công nghệ</w:t>
      </w:r>
      <w:r w:rsidR="00C06880" w:rsidRPr="006F72FC">
        <w:rPr>
          <w:szCs w:val="28"/>
          <w:lang w:val="vi-VN"/>
        </w:rPr>
        <w:t xml:space="preserve">, </w:t>
      </w:r>
      <w:r w:rsidR="00536118" w:rsidRPr="006F72FC">
        <w:rPr>
          <w:szCs w:val="28"/>
          <w:lang w:val="vi-VN"/>
        </w:rPr>
        <w:t>tiến bộ về quản lý</w:t>
      </w:r>
      <w:r w:rsidR="00AB2AFB" w:rsidRPr="006F72FC">
        <w:rPr>
          <w:szCs w:val="28"/>
          <w:lang w:val="vi-VN"/>
        </w:rPr>
        <w:t>,</w:t>
      </w:r>
      <w:r w:rsidR="00536118" w:rsidRPr="006F72FC">
        <w:rPr>
          <w:szCs w:val="28"/>
          <w:lang w:val="vi-VN"/>
        </w:rPr>
        <w:t xml:space="preserve"> có quy mô phù hợp để làm mẫu nhân ra diện rộng.</w:t>
      </w:r>
      <w:r w:rsidR="00434548" w:rsidRPr="006F72FC">
        <w:rPr>
          <w:szCs w:val="28"/>
          <w:lang w:val="vi-VN"/>
        </w:rPr>
        <w:t xml:space="preserve"> </w:t>
      </w:r>
      <w:r w:rsidR="00C06880" w:rsidRPr="006F72FC">
        <w:rPr>
          <w:szCs w:val="28"/>
          <w:lang w:val="vi-VN"/>
        </w:rPr>
        <w:t xml:space="preserve">Mỗi </w:t>
      </w:r>
      <w:r w:rsidR="00472F0E" w:rsidRPr="006F72FC">
        <w:rPr>
          <w:szCs w:val="28"/>
          <w:lang w:val="vi-VN"/>
        </w:rPr>
        <w:t xml:space="preserve">năm, mỗi </w:t>
      </w:r>
      <w:r w:rsidR="00C06880" w:rsidRPr="006F72FC">
        <w:rPr>
          <w:szCs w:val="28"/>
          <w:lang w:val="vi-VN"/>
        </w:rPr>
        <w:t>tỉnh, thành phố trực thuộc Trung ương thực hiệ</w:t>
      </w:r>
      <w:r w:rsidR="008011D5" w:rsidRPr="006F72FC">
        <w:rPr>
          <w:szCs w:val="28"/>
          <w:lang w:val="vi-VN"/>
        </w:rPr>
        <w:t>n không quá 1</w:t>
      </w:r>
      <w:r w:rsidR="00472F0E" w:rsidRPr="006F72FC">
        <w:rPr>
          <w:szCs w:val="28"/>
          <w:lang w:val="vi-VN"/>
        </w:rPr>
        <w:t xml:space="preserve"> mô hình</w:t>
      </w:r>
      <w:r w:rsidR="0045755D" w:rsidRPr="006F72FC">
        <w:rPr>
          <w:szCs w:val="28"/>
          <w:lang w:val="vi-VN"/>
        </w:rPr>
        <w:t xml:space="preserve"> </w:t>
      </w:r>
      <w:r w:rsidR="00A72ED7" w:rsidRPr="006F72FC">
        <w:rPr>
          <w:szCs w:val="28"/>
          <w:lang w:val="vi-VN"/>
        </w:rPr>
        <w:t>cho 1 nội dung</w:t>
      </w:r>
      <w:r w:rsidR="0045755D" w:rsidRPr="006F72FC">
        <w:rPr>
          <w:szCs w:val="28"/>
          <w:lang w:val="vi-VN"/>
        </w:rPr>
        <w:t xml:space="preserve"> </w:t>
      </w:r>
      <w:r w:rsidR="00C06880" w:rsidRPr="006F72FC">
        <w:rPr>
          <w:szCs w:val="28"/>
          <w:lang w:val="vi-VN"/>
        </w:rPr>
        <w:t>trong phạm vi dự án</w:t>
      </w:r>
      <w:r w:rsidR="00386308" w:rsidRPr="006F72FC">
        <w:rPr>
          <w:szCs w:val="28"/>
          <w:lang w:val="vi-VN"/>
        </w:rPr>
        <w:t xml:space="preserve"> trừ một số </w:t>
      </w:r>
      <w:r w:rsidR="00D64ACD" w:rsidRPr="006F72FC">
        <w:rPr>
          <w:szCs w:val="28"/>
          <w:lang w:val="vi-VN"/>
        </w:rPr>
        <w:t xml:space="preserve">dự án </w:t>
      </w:r>
      <w:r w:rsidR="00386308" w:rsidRPr="006F72FC">
        <w:rPr>
          <w:szCs w:val="28"/>
          <w:lang w:val="vi-VN"/>
        </w:rPr>
        <w:t xml:space="preserve">đặc thù </w:t>
      </w:r>
      <w:r w:rsidR="0018463F" w:rsidRPr="006F72FC">
        <w:rPr>
          <w:szCs w:val="28"/>
          <w:lang w:val="vi-VN"/>
        </w:rPr>
        <w:t>do Bộ trưởng quyết định</w:t>
      </w:r>
      <w:r w:rsidR="00C06880" w:rsidRPr="006F72FC">
        <w:rPr>
          <w:szCs w:val="28"/>
          <w:lang w:val="vi-VN"/>
        </w:rPr>
        <w:t>; một mô hình có không quá 5 điểm trình diễn</w:t>
      </w:r>
      <w:r w:rsidR="00A6053F" w:rsidRPr="006F72FC">
        <w:rPr>
          <w:szCs w:val="28"/>
          <w:lang w:val="vi-VN"/>
        </w:rPr>
        <w:t>.</w:t>
      </w:r>
      <w:r w:rsidR="0010529E" w:rsidRPr="006F72FC">
        <w:rPr>
          <w:szCs w:val="28"/>
          <w:lang w:val="vi-VN"/>
        </w:rPr>
        <w:t xml:space="preserve"> </w:t>
      </w:r>
    </w:p>
    <w:p w:rsidR="008838E3" w:rsidRPr="006F72FC" w:rsidRDefault="00553F13" w:rsidP="002F2EF7">
      <w:pPr>
        <w:spacing w:before="120" w:after="120" w:line="240" w:lineRule="auto"/>
        <w:rPr>
          <w:szCs w:val="28"/>
          <w:lang w:val="vi-VN"/>
        </w:rPr>
      </w:pPr>
      <w:r w:rsidRPr="006F72FC">
        <w:rPr>
          <w:szCs w:val="28"/>
          <w:lang w:val="vi-VN"/>
        </w:rPr>
        <w:t>6</w:t>
      </w:r>
      <w:r w:rsidR="00314728" w:rsidRPr="006F72FC">
        <w:rPr>
          <w:szCs w:val="28"/>
          <w:lang w:val="vi-VN"/>
        </w:rPr>
        <w:t xml:space="preserve">. </w:t>
      </w:r>
      <w:r w:rsidR="00314728" w:rsidRPr="006F72FC">
        <w:rPr>
          <w:i/>
          <w:szCs w:val="28"/>
          <w:lang w:val="vi-VN"/>
        </w:rPr>
        <w:t>Điểm trình diễn</w:t>
      </w:r>
      <w:r w:rsidR="00314728" w:rsidRPr="006F72FC">
        <w:rPr>
          <w:szCs w:val="28"/>
          <w:lang w:val="vi-VN"/>
        </w:rPr>
        <w:t xml:space="preserve"> là cụ thể hoá của mô hình </w:t>
      </w:r>
      <w:r w:rsidR="00457352" w:rsidRPr="006F72FC">
        <w:rPr>
          <w:szCs w:val="28"/>
          <w:lang w:val="vi-VN"/>
        </w:rPr>
        <w:t>tại</w:t>
      </w:r>
      <w:r w:rsidR="001F69CC" w:rsidRPr="006F72FC">
        <w:rPr>
          <w:szCs w:val="28"/>
          <w:lang w:val="vi-VN"/>
        </w:rPr>
        <w:t xml:space="preserve"> một </w:t>
      </w:r>
      <w:r w:rsidR="00457352" w:rsidRPr="006F72FC">
        <w:rPr>
          <w:szCs w:val="28"/>
          <w:lang w:val="vi-VN"/>
        </w:rPr>
        <w:t>xã</w:t>
      </w:r>
      <w:r w:rsidR="00386308" w:rsidRPr="006F72FC">
        <w:rPr>
          <w:szCs w:val="28"/>
          <w:lang w:val="vi-VN"/>
        </w:rPr>
        <w:t xml:space="preserve">, </w:t>
      </w:r>
      <w:r w:rsidR="00457352" w:rsidRPr="006F72FC">
        <w:rPr>
          <w:szCs w:val="28"/>
          <w:lang w:val="vi-VN"/>
        </w:rPr>
        <w:t>phường</w:t>
      </w:r>
      <w:r w:rsidR="00D64ACD" w:rsidRPr="006F72FC">
        <w:rPr>
          <w:szCs w:val="28"/>
          <w:lang w:val="vi-VN"/>
        </w:rPr>
        <w:t>, thị trấn</w:t>
      </w:r>
      <w:r w:rsidR="00BC5B1C" w:rsidRPr="006F72FC">
        <w:rPr>
          <w:b/>
          <w:szCs w:val="28"/>
          <w:lang w:val="vi-VN"/>
        </w:rPr>
        <w:t xml:space="preserve"> </w:t>
      </w:r>
      <w:r w:rsidR="00BC5B1C" w:rsidRPr="006F72FC">
        <w:rPr>
          <w:szCs w:val="28"/>
          <w:lang w:val="vi-VN"/>
        </w:rPr>
        <w:t>được</w:t>
      </w:r>
      <w:r w:rsidR="00457352" w:rsidRPr="006F72FC">
        <w:rPr>
          <w:szCs w:val="28"/>
          <w:lang w:val="vi-VN"/>
        </w:rPr>
        <w:t xml:space="preserve"> sản xuất </w:t>
      </w:r>
      <w:r w:rsidR="001F69CC" w:rsidRPr="006F72FC">
        <w:rPr>
          <w:szCs w:val="28"/>
          <w:lang w:val="vi-VN"/>
        </w:rPr>
        <w:t>tập trung với quy mô phù hợp</w:t>
      </w:r>
      <w:r w:rsidR="00D969C6" w:rsidRPr="006F72FC">
        <w:rPr>
          <w:szCs w:val="28"/>
          <w:lang w:val="vi-VN"/>
        </w:rPr>
        <w:t xml:space="preserve"> đối với từng dự án</w:t>
      </w:r>
      <w:r w:rsidR="00126255" w:rsidRPr="006F72FC">
        <w:rPr>
          <w:szCs w:val="28"/>
          <w:lang w:val="vi-VN"/>
        </w:rPr>
        <w:t xml:space="preserve"> do Bộ trưởng quyết định</w:t>
      </w:r>
      <w:r w:rsidR="00D969C6" w:rsidRPr="006F72FC">
        <w:rPr>
          <w:szCs w:val="28"/>
          <w:lang w:val="vi-VN"/>
        </w:rPr>
        <w:t xml:space="preserve">; </w:t>
      </w:r>
      <w:r w:rsidR="008838E3" w:rsidRPr="006F72FC">
        <w:rPr>
          <w:szCs w:val="28"/>
          <w:lang w:val="vi-VN"/>
        </w:rPr>
        <w:t>mỗi điểm trình diễ</w:t>
      </w:r>
      <w:r w:rsidR="00472F0E" w:rsidRPr="006F72FC">
        <w:rPr>
          <w:szCs w:val="28"/>
          <w:lang w:val="vi-VN"/>
        </w:rPr>
        <w:t>n</w:t>
      </w:r>
      <w:r w:rsidR="008838E3" w:rsidRPr="006F72FC">
        <w:rPr>
          <w:szCs w:val="28"/>
          <w:lang w:val="vi-VN"/>
        </w:rPr>
        <w:t xml:space="preserve"> </w:t>
      </w:r>
      <w:r w:rsidR="004479A6" w:rsidRPr="006F72FC">
        <w:rPr>
          <w:szCs w:val="28"/>
          <w:lang w:val="vi-VN"/>
        </w:rPr>
        <w:t xml:space="preserve">được </w:t>
      </w:r>
      <w:r w:rsidR="008838E3" w:rsidRPr="006F72FC">
        <w:rPr>
          <w:szCs w:val="28"/>
          <w:lang w:val="vi-VN"/>
        </w:rPr>
        <w:t xml:space="preserve">thực hiện lặp lại </w:t>
      </w:r>
      <w:r w:rsidR="00472F0E" w:rsidRPr="006F72FC">
        <w:rPr>
          <w:szCs w:val="28"/>
          <w:lang w:val="vi-VN"/>
        </w:rPr>
        <w:t>tối đa</w:t>
      </w:r>
      <w:r w:rsidR="008838E3" w:rsidRPr="006F72FC">
        <w:rPr>
          <w:szCs w:val="28"/>
          <w:lang w:val="vi-VN"/>
        </w:rPr>
        <w:t xml:space="preserve"> </w:t>
      </w:r>
      <w:r w:rsidR="00BE0397" w:rsidRPr="006F72FC">
        <w:rPr>
          <w:szCs w:val="28"/>
          <w:lang w:val="vi-VN"/>
        </w:rPr>
        <w:t>3</w:t>
      </w:r>
      <w:r w:rsidR="008838E3" w:rsidRPr="006F72FC">
        <w:rPr>
          <w:szCs w:val="28"/>
          <w:lang w:val="vi-VN"/>
        </w:rPr>
        <w:t xml:space="preserve"> lần trong thời gian thực hiện dự án.</w:t>
      </w:r>
    </w:p>
    <w:p w:rsidR="00A8366C" w:rsidRPr="006F72FC" w:rsidRDefault="00B7321F" w:rsidP="002F2EF7">
      <w:pPr>
        <w:pStyle w:val="Heading1"/>
      </w:pPr>
      <w:r w:rsidRPr="006F72FC">
        <w:t xml:space="preserve">Điều 3. </w:t>
      </w:r>
      <w:r w:rsidR="00A8366C" w:rsidRPr="006F72FC">
        <w:t>Chi quản lý nhiệm vụ, dự án</w:t>
      </w:r>
    </w:p>
    <w:p w:rsidR="00A8366C" w:rsidRPr="006F72FC" w:rsidRDefault="00A8366C" w:rsidP="002F2EF7">
      <w:pPr>
        <w:spacing w:before="120" w:after="120" w:line="240" w:lineRule="auto"/>
        <w:rPr>
          <w:szCs w:val="28"/>
          <w:lang w:val="vi-VN"/>
        </w:rPr>
      </w:pPr>
      <w:r w:rsidRPr="006F72FC">
        <w:rPr>
          <w:szCs w:val="28"/>
          <w:lang w:val="vi-VN"/>
        </w:rPr>
        <w:t xml:space="preserve">1. Nội dung chi </w:t>
      </w:r>
    </w:p>
    <w:p w:rsidR="00A8366C" w:rsidRPr="006F72FC" w:rsidRDefault="00A8366C" w:rsidP="002F2EF7">
      <w:pPr>
        <w:spacing w:before="120" w:after="120" w:line="240" w:lineRule="auto"/>
        <w:rPr>
          <w:szCs w:val="28"/>
          <w:lang w:val="vi-VN"/>
        </w:rPr>
      </w:pPr>
      <w:r w:rsidRPr="006F72FC">
        <w:rPr>
          <w:szCs w:val="28"/>
          <w:lang w:val="vi-VN"/>
        </w:rPr>
        <w:t xml:space="preserve">a) </w:t>
      </w:r>
      <w:r w:rsidR="005259CC" w:rsidRPr="006F72FC">
        <w:rPr>
          <w:szCs w:val="28"/>
          <w:lang w:val="vi-VN"/>
        </w:rPr>
        <w:t xml:space="preserve">Đối với cơ quan quản lý: </w:t>
      </w:r>
      <w:r w:rsidR="008011D5" w:rsidRPr="006F72FC">
        <w:rPr>
          <w:szCs w:val="28"/>
          <w:lang w:val="vi-VN"/>
        </w:rPr>
        <w:t>n</w:t>
      </w:r>
      <w:r w:rsidRPr="006F72FC">
        <w:rPr>
          <w:szCs w:val="28"/>
          <w:lang w:val="vi-VN"/>
        </w:rPr>
        <w:t xml:space="preserve">ội dung chi </w:t>
      </w:r>
      <w:r w:rsidR="006045CE" w:rsidRPr="006F72FC">
        <w:rPr>
          <w:szCs w:val="28"/>
          <w:lang w:val="vi-VN"/>
        </w:rPr>
        <w:t xml:space="preserve">quản lý </w:t>
      </w:r>
      <w:r w:rsidRPr="006F72FC">
        <w:rPr>
          <w:szCs w:val="28"/>
          <w:lang w:val="vi-VN"/>
        </w:rPr>
        <w:t xml:space="preserve">thực hiện theo quy định tại </w:t>
      </w:r>
      <w:r w:rsidR="005259CC" w:rsidRPr="006F72FC">
        <w:rPr>
          <w:szCs w:val="28"/>
          <w:lang w:val="vi-VN"/>
        </w:rPr>
        <w:t xml:space="preserve">điểm a </w:t>
      </w:r>
      <w:r w:rsidRPr="006F72FC">
        <w:rPr>
          <w:szCs w:val="28"/>
          <w:lang w:val="vi-VN"/>
        </w:rPr>
        <w:t>khoản 10 Điều 5 Thông tư liên tịch số 183/2010/TTLT-BTC-BNN;</w:t>
      </w:r>
    </w:p>
    <w:p w:rsidR="00A8366C" w:rsidRPr="006F72FC" w:rsidRDefault="00A8366C" w:rsidP="002F2EF7">
      <w:pPr>
        <w:spacing w:before="120" w:after="120" w:line="240" w:lineRule="auto"/>
        <w:rPr>
          <w:szCs w:val="28"/>
          <w:lang w:val="vi-VN"/>
        </w:rPr>
      </w:pPr>
      <w:r w:rsidRPr="006F72FC">
        <w:rPr>
          <w:szCs w:val="28"/>
          <w:lang w:val="vi-VN"/>
        </w:rPr>
        <w:lastRenderedPageBreak/>
        <w:t xml:space="preserve">b) </w:t>
      </w:r>
      <w:r w:rsidR="005259CC" w:rsidRPr="006F72FC">
        <w:rPr>
          <w:szCs w:val="28"/>
          <w:lang w:val="vi-VN"/>
        </w:rPr>
        <w:t>Đối với tổ chức chủ trì nhiệm vụ, dự á</w:t>
      </w:r>
      <w:r w:rsidR="00432677" w:rsidRPr="006F72FC">
        <w:rPr>
          <w:szCs w:val="28"/>
          <w:lang w:val="vi-VN"/>
        </w:rPr>
        <w:t xml:space="preserve">n: </w:t>
      </w:r>
      <w:r w:rsidR="00D738D5" w:rsidRPr="006F72FC">
        <w:rPr>
          <w:szCs w:val="28"/>
        </w:rPr>
        <w:t>n</w:t>
      </w:r>
      <w:r w:rsidRPr="006F72FC">
        <w:rPr>
          <w:szCs w:val="28"/>
          <w:lang w:val="vi-VN"/>
        </w:rPr>
        <w:t>ội dung chi quản lý bao gồm: xây dựng thuyết minh; tổ chức thẩm định nội dung và dự</w:t>
      </w:r>
      <w:r w:rsidR="00D7479D" w:rsidRPr="006F72FC">
        <w:rPr>
          <w:szCs w:val="28"/>
          <w:lang w:val="vi-VN"/>
        </w:rPr>
        <w:t xml:space="preserve"> toán kinh phí</w:t>
      </w:r>
      <w:r w:rsidRPr="006F72FC">
        <w:rPr>
          <w:szCs w:val="28"/>
          <w:lang w:val="vi-VN"/>
        </w:rPr>
        <w:t>; kiểm tra</w:t>
      </w:r>
      <w:r w:rsidR="00D7479D" w:rsidRPr="006F72FC">
        <w:rPr>
          <w:szCs w:val="28"/>
          <w:lang w:val="vi-VN"/>
        </w:rPr>
        <w:t>;</w:t>
      </w:r>
      <w:r w:rsidRPr="006F72FC">
        <w:rPr>
          <w:szCs w:val="28"/>
          <w:lang w:val="vi-VN"/>
        </w:rPr>
        <w:t xml:space="preserve"> đánh giá, nghiệm thu hàng năm; viết báo cáo tổng kết; mua văn phòng phẩm, thông tin, liên lạc; phụ cấp chủ nhiệm dự án và các khoả</w:t>
      </w:r>
      <w:r w:rsidR="008011D5" w:rsidRPr="006F72FC">
        <w:rPr>
          <w:szCs w:val="28"/>
          <w:lang w:val="vi-VN"/>
        </w:rPr>
        <w:t>n chi khác.</w:t>
      </w:r>
    </w:p>
    <w:p w:rsidR="00B14CA6" w:rsidRPr="006F72FC" w:rsidRDefault="00A8366C" w:rsidP="002F2EF7">
      <w:pPr>
        <w:spacing w:before="120" w:after="120" w:line="240" w:lineRule="auto"/>
        <w:rPr>
          <w:szCs w:val="28"/>
          <w:lang w:val="vi-VN"/>
        </w:rPr>
      </w:pPr>
      <w:r w:rsidRPr="006F72FC">
        <w:rPr>
          <w:szCs w:val="28"/>
          <w:lang w:val="vi-VN"/>
        </w:rPr>
        <w:t xml:space="preserve">2. Mức chi quản lý </w:t>
      </w:r>
      <w:r w:rsidR="005259CC" w:rsidRPr="006F72FC">
        <w:rPr>
          <w:szCs w:val="28"/>
          <w:lang w:val="vi-VN"/>
        </w:rPr>
        <w:t>nhiệm vụ</w:t>
      </w:r>
      <w:r w:rsidRPr="006F72FC">
        <w:rPr>
          <w:szCs w:val="28"/>
          <w:lang w:val="vi-VN"/>
        </w:rPr>
        <w:t>, dự án</w:t>
      </w:r>
      <w:r w:rsidR="00C6108B" w:rsidRPr="006F72FC">
        <w:rPr>
          <w:szCs w:val="28"/>
          <w:lang w:val="vi-VN"/>
        </w:rPr>
        <w:t xml:space="preserve"> theo các quy định sau</w:t>
      </w:r>
      <w:r w:rsidR="00B14CA6" w:rsidRPr="006F72FC">
        <w:rPr>
          <w:szCs w:val="28"/>
          <w:lang w:val="vi-VN"/>
        </w:rPr>
        <w:t>:</w:t>
      </w:r>
    </w:p>
    <w:p w:rsidR="00B14CA6" w:rsidRPr="006F72FC" w:rsidRDefault="00B14CA6" w:rsidP="002F2EF7">
      <w:pPr>
        <w:spacing w:before="120" w:after="120" w:line="240" w:lineRule="auto"/>
        <w:rPr>
          <w:szCs w:val="28"/>
          <w:lang w:val="vi-VN"/>
        </w:rPr>
      </w:pPr>
      <w:r w:rsidRPr="006F72FC">
        <w:rPr>
          <w:szCs w:val="28"/>
          <w:lang w:val="vi-VN"/>
        </w:rPr>
        <w:t xml:space="preserve">a) Định </w:t>
      </w:r>
      <w:r w:rsidR="00A8366C" w:rsidRPr="006F72FC">
        <w:rPr>
          <w:szCs w:val="28"/>
          <w:lang w:val="vi-VN"/>
        </w:rPr>
        <w:t xml:space="preserve">mức chi </w:t>
      </w:r>
      <w:r w:rsidRPr="006F72FC">
        <w:rPr>
          <w:szCs w:val="28"/>
          <w:lang w:val="vi-VN"/>
        </w:rPr>
        <w:t>quản lý nhiệm vụ khoa học</w:t>
      </w:r>
      <w:r w:rsidR="00B17CE3" w:rsidRPr="006F72FC">
        <w:rPr>
          <w:szCs w:val="28"/>
          <w:lang w:val="vi-VN"/>
        </w:rPr>
        <w:t xml:space="preserve"> và</w:t>
      </w:r>
      <w:r w:rsidRPr="006F72FC">
        <w:rPr>
          <w:szCs w:val="28"/>
          <w:lang w:val="vi-VN"/>
        </w:rPr>
        <w:t xml:space="preserve"> công nghệ </w:t>
      </w:r>
      <w:r w:rsidR="00061980" w:rsidRPr="006F72FC">
        <w:rPr>
          <w:szCs w:val="28"/>
          <w:lang w:val="vi-VN"/>
        </w:rPr>
        <w:t xml:space="preserve">cấp bộ </w:t>
      </w:r>
      <w:r w:rsidRPr="006F72FC">
        <w:rPr>
          <w:szCs w:val="28"/>
          <w:lang w:val="vi-VN"/>
        </w:rPr>
        <w:t>do Bộ Nông nghiệp và Phát triển nông thôn ban hành;</w:t>
      </w:r>
    </w:p>
    <w:p w:rsidR="00B14CA6" w:rsidRPr="006F72FC" w:rsidRDefault="00B14CA6" w:rsidP="002F2EF7">
      <w:pPr>
        <w:spacing w:before="120" w:after="120" w:line="240" w:lineRule="auto"/>
        <w:rPr>
          <w:spacing w:val="-6"/>
          <w:szCs w:val="28"/>
          <w:lang w:val="vi-VN"/>
        </w:rPr>
      </w:pPr>
      <w:r w:rsidRPr="006F72FC">
        <w:rPr>
          <w:spacing w:val="-6"/>
          <w:szCs w:val="28"/>
          <w:lang w:val="vi-VN"/>
        </w:rPr>
        <w:t xml:space="preserve">b) </w:t>
      </w:r>
      <w:r w:rsidR="00D738D5" w:rsidRPr="006F72FC">
        <w:rPr>
          <w:spacing w:val="-6"/>
          <w:szCs w:val="28"/>
        </w:rPr>
        <w:t>Các k</w:t>
      </w:r>
      <w:r w:rsidR="000B75FC" w:rsidRPr="006F72FC">
        <w:rPr>
          <w:spacing w:val="-6"/>
          <w:szCs w:val="28"/>
          <w:lang w:val="vi-VN"/>
        </w:rPr>
        <w:t>hoản 1, 3, 4 và 6 Điều 2 Thông tư số 97/2010/TT-BTC ngày 06 tháng 7 năm 2010 của Bộ Tài chính quy định chế độ công tác phí, chế độ chi tổ chức các cuộc hội nghị đối với các cơ quan nhà nước và đơn vị sự nghiệp công lập</w:t>
      </w:r>
      <w:r w:rsidRPr="006F72FC">
        <w:rPr>
          <w:spacing w:val="-6"/>
          <w:szCs w:val="28"/>
          <w:lang w:val="vi-VN"/>
        </w:rPr>
        <w:t>;</w:t>
      </w:r>
      <w:r w:rsidR="000B75FC" w:rsidRPr="006F72FC">
        <w:rPr>
          <w:spacing w:val="-6"/>
          <w:szCs w:val="28"/>
          <w:lang w:val="vi-VN"/>
        </w:rPr>
        <w:t xml:space="preserve">  </w:t>
      </w:r>
    </w:p>
    <w:p w:rsidR="00B14CA6" w:rsidRPr="006F72FC" w:rsidRDefault="00B14CA6" w:rsidP="002F2EF7">
      <w:pPr>
        <w:spacing w:before="120" w:after="120" w:line="240" w:lineRule="auto"/>
        <w:rPr>
          <w:spacing w:val="-4"/>
          <w:szCs w:val="28"/>
          <w:lang w:val="vi-VN"/>
        </w:rPr>
      </w:pPr>
      <w:r w:rsidRPr="006F72FC">
        <w:rPr>
          <w:spacing w:val="-4"/>
          <w:szCs w:val="28"/>
          <w:lang w:val="vi-VN"/>
        </w:rPr>
        <w:t xml:space="preserve">c) </w:t>
      </w:r>
      <w:r w:rsidR="00C6108B" w:rsidRPr="006F72FC">
        <w:rPr>
          <w:spacing w:val="-4"/>
          <w:szCs w:val="28"/>
          <w:lang w:val="vi-VN"/>
        </w:rPr>
        <w:t>C</w:t>
      </w:r>
      <w:r w:rsidR="000B75FC" w:rsidRPr="006F72FC">
        <w:rPr>
          <w:spacing w:val="-4"/>
          <w:szCs w:val="28"/>
          <w:lang w:val="vi-VN"/>
        </w:rPr>
        <w:t>ác Điều 1, 2 và 3 Thông tư</w:t>
      </w:r>
      <w:r w:rsidR="008011D5" w:rsidRPr="006F72FC">
        <w:rPr>
          <w:spacing w:val="-4"/>
          <w:szCs w:val="28"/>
          <w:lang w:val="vi-VN"/>
        </w:rPr>
        <w:t xml:space="preserve"> 102/2012/TT-BTC ngày 21 tháng </w:t>
      </w:r>
      <w:r w:rsidR="000B75FC" w:rsidRPr="006F72FC">
        <w:rPr>
          <w:spacing w:val="-4"/>
          <w:szCs w:val="28"/>
          <w:lang w:val="vi-VN"/>
        </w:rPr>
        <w:t xml:space="preserve">6 năm 2012 của Bộ Tài chính quy định chế độ công tác phí cho cán bộ, công chức Nhà nước đi công tác ngắn hạn ở nước ngoài do ngân sách Nhà nước bảo đảm kinh phí; </w:t>
      </w:r>
    </w:p>
    <w:p w:rsidR="000B75FC" w:rsidRPr="006F72FC" w:rsidRDefault="00B14CA6" w:rsidP="002F2EF7">
      <w:pPr>
        <w:spacing w:before="120" w:after="120" w:line="240" w:lineRule="auto"/>
        <w:rPr>
          <w:szCs w:val="28"/>
          <w:lang w:val="vi-VN"/>
        </w:rPr>
      </w:pPr>
      <w:r w:rsidRPr="006F72FC">
        <w:rPr>
          <w:szCs w:val="28"/>
          <w:lang w:val="vi-VN"/>
        </w:rPr>
        <w:t xml:space="preserve">d) </w:t>
      </w:r>
      <w:r w:rsidR="00C6108B" w:rsidRPr="006F72FC">
        <w:rPr>
          <w:szCs w:val="28"/>
          <w:lang w:val="vi-VN"/>
        </w:rPr>
        <w:t>C</w:t>
      </w:r>
      <w:r w:rsidR="000B75FC" w:rsidRPr="006F72FC">
        <w:rPr>
          <w:szCs w:val="28"/>
          <w:lang w:val="vi-VN"/>
        </w:rPr>
        <w:t xml:space="preserve">ác quy định pháp luật hiện hành khác. </w:t>
      </w:r>
    </w:p>
    <w:p w:rsidR="00FB5539" w:rsidRPr="006F72FC" w:rsidRDefault="00FB5539" w:rsidP="002F2EF7">
      <w:pPr>
        <w:spacing w:before="120" w:after="120" w:line="240" w:lineRule="auto"/>
        <w:rPr>
          <w:szCs w:val="28"/>
          <w:lang w:val="vi-VN"/>
        </w:rPr>
      </w:pPr>
    </w:p>
    <w:p w:rsidR="007C26B3" w:rsidRPr="006F72FC" w:rsidRDefault="00CA2302" w:rsidP="002F2EF7">
      <w:pPr>
        <w:pStyle w:val="BodyText"/>
        <w:widowControl w:val="0"/>
        <w:tabs>
          <w:tab w:val="left" w:pos="3710"/>
        </w:tabs>
        <w:spacing w:before="120" w:after="120" w:line="240" w:lineRule="auto"/>
        <w:ind w:left="57" w:hanging="57"/>
        <w:jc w:val="center"/>
        <w:rPr>
          <w:rFonts w:ascii="Times New Roman" w:hAnsi="Times New Roman"/>
          <w:b/>
          <w:szCs w:val="28"/>
          <w:lang w:val="vi-VN"/>
        </w:rPr>
      </w:pPr>
      <w:r w:rsidRPr="006F72FC">
        <w:rPr>
          <w:rFonts w:ascii="Times New Roman" w:hAnsi="Times New Roman"/>
          <w:b/>
          <w:szCs w:val="28"/>
          <w:lang w:val="vi-VN"/>
        </w:rPr>
        <w:t>Chương I</w:t>
      </w:r>
      <w:r w:rsidR="00314728" w:rsidRPr="006F72FC">
        <w:rPr>
          <w:rFonts w:ascii="Times New Roman" w:hAnsi="Times New Roman"/>
          <w:b/>
          <w:szCs w:val="28"/>
          <w:lang w:val="vi-VN"/>
        </w:rPr>
        <w:t>I</w:t>
      </w:r>
    </w:p>
    <w:p w:rsidR="007C26B3" w:rsidRPr="006F72FC" w:rsidRDefault="002106C3" w:rsidP="002F2EF7">
      <w:pPr>
        <w:pStyle w:val="BodyText"/>
        <w:widowControl w:val="0"/>
        <w:tabs>
          <w:tab w:val="left" w:pos="3710"/>
        </w:tabs>
        <w:spacing w:before="120" w:after="120" w:line="240" w:lineRule="auto"/>
        <w:ind w:firstLine="0"/>
        <w:jc w:val="center"/>
        <w:rPr>
          <w:rFonts w:ascii="Times New Roman" w:hAnsi="Times New Roman"/>
          <w:b/>
          <w:szCs w:val="28"/>
          <w:lang w:val="vi-VN"/>
        </w:rPr>
      </w:pPr>
      <w:r w:rsidRPr="006F72FC">
        <w:rPr>
          <w:rFonts w:ascii="Times New Roman" w:hAnsi="Times New Roman"/>
          <w:b/>
          <w:szCs w:val="28"/>
          <w:lang w:val="vi-VN"/>
        </w:rPr>
        <w:t>N</w:t>
      </w:r>
      <w:r w:rsidR="00D10D29" w:rsidRPr="006F72FC">
        <w:rPr>
          <w:rFonts w:ascii="Times New Roman" w:hAnsi="Times New Roman"/>
          <w:b/>
          <w:szCs w:val="28"/>
          <w:lang w:val="vi-VN"/>
        </w:rPr>
        <w:t>HIỆM</w:t>
      </w:r>
      <w:r w:rsidR="007F7DAD" w:rsidRPr="006F72FC">
        <w:rPr>
          <w:rFonts w:ascii="Times New Roman" w:hAnsi="Times New Roman"/>
          <w:b/>
          <w:szCs w:val="28"/>
          <w:lang w:val="vi-VN"/>
        </w:rPr>
        <w:t xml:space="preserve"> </w:t>
      </w:r>
      <w:r w:rsidR="00D10D29" w:rsidRPr="006F72FC">
        <w:rPr>
          <w:rFonts w:ascii="Times New Roman" w:hAnsi="Times New Roman"/>
          <w:b/>
          <w:szCs w:val="28"/>
          <w:lang w:val="vi-VN"/>
        </w:rPr>
        <w:t>VỤ</w:t>
      </w:r>
      <w:r w:rsidR="007F7DAD" w:rsidRPr="006F72FC">
        <w:rPr>
          <w:rFonts w:ascii="Times New Roman" w:hAnsi="Times New Roman"/>
          <w:b/>
          <w:szCs w:val="28"/>
          <w:lang w:val="vi-VN"/>
        </w:rPr>
        <w:t xml:space="preserve"> </w:t>
      </w:r>
      <w:r w:rsidR="00D10D29" w:rsidRPr="006F72FC">
        <w:rPr>
          <w:rFonts w:ascii="Times New Roman" w:hAnsi="Times New Roman"/>
          <w:b/>
          <w:szCs w:val="28"/>
          <w:lang w:val="vi-VN"/>
        </w:rPr>
        <w:t>KHUYẾN</w:t>
      </w:r>
      <w:r w:rsidR="007F7DAD" w:rsidRPr="006F72FC">
        <w:rPr>
          <w:rFonts w:ascii="Times New Roman" w:hAnsi="Times New Roman"/>
          <w:b/>
          <w:szCs w:val="28"/>
          <w:lang w:val="vi-VN"/>
        </w:rPr>
        <w:t xml:space="preserve"> </w:t>
      </w:r>
      <w:r w:rsidR="00D10D29" w:rsidRPr="006F72FC">
        <w:rPr>
          <w:rFonts w:ascii="Times New Roman" w:hAnsi="Times New Roman"/>
          <w:b/>
          <w:szCs w:val="28"/>
          <w:lang w:val="vi-VN"/>
        </w:rPr>
        <w:t>NÔNG</w:t>
      </w:r>
      <w:r w:rsidR="007F7DAD" w:rsidRPr="006F72FC">
        <w:rPr>
          <w:rFonts w:ascii="Times New Roman" w:hAnsi="Times New Roman"/>
          <w:b/>
          <w:szCs w:val="28"/>
          <w:lang w:val="vi-VN"/>
        </w:rPr>
        <w:t xml:space="preserve"> </w:t>
      </w:r>
      <w:r w:rsidR="0002518D" w:rsidRPr="006F72FC">
        <w:rPr>
          <w:rFonts w:ascii="Times New Roman" w:hAnsi="Times New Roman"/>
          <w:b/>
          <w:szCs w:val="28"/>
          <w:lang w:val="vi-VN"/>
        </w:rPr>
        <w:t>TRUNG ƯƠNG</w:t>
      </w:r>
    </w:p>
    <w:p w:rsidR="002106C3" w:rsidRPr="006F72FC" w:rsidRDefault="002106C3" w:rsidP="002F2EF7">
      <w:pPr>
        <w:pStyle w:val="Heading1"/>
      </w:pPr>
      <w:r w:rsidRPr="006F72FC">
        <w:t xml:space="preserve">Điều </w:t>
      </w:r>
      <w:r w:rsidR="00B7321F" w:rsidRPr="006F72FC">
        <w:t>4</w:t>
      </w:r>
      <w:r w:rsidRPr="006F72FC">
        <w:t>.</w:t>
      </w:r>
      <w:r w:rsidR="007F7DAD" w:rsidRPr="006F72FC">
        <w:t xml:space="preserve"> </w:t>
      </w:r>
      <w:r w:rsidR="00B6243D" w:rsidRPr="006F72FC">
        <w:t>X</w:t>
      </w:r>
      <w:r w:rsidR="005152E5" w:rsidRPr="006F72FC">
        <w:t>ây dựng, thẩm định, phê duyệt</w:t>
      </w:r>
      <w:r w:rsidR="00320271" w:rsidRPr="006F72FC">
        <w:t xml:space="preserve"> và kiểm tra</w:t>
      </w:r>
      <w:r w:rsidR="005152E5" w:rsidRPr="006F72FC">
        <w:t xml:space="preserve"> </w:t>
      </w:r>
      <w:r w:rsidR="00CC2892" w:rsidRPr="006F72FC">
        <w:t xml:space="preserve">thực hiện </w:t>
      </w:r>
      <w:r w:rsidRPr="006F72FC">
        <w:t>nhiệm vụ</w:t>
      </w:r>
      <w:r w:rsidR="00320271" w:rsidRPr="006F72FC">
        <w:t xml:space="preserve"> </w:t>
      </w:r>
      <w:r w:rsidR="007E1B25" w:rsidRPr="006F72FC">
        <w:t>khuyến nông thường xuyên</w:t>
      </w:r>
      <w:r w:rsidRPr="006F72FC">
        <w:t xml:space="preserve"> </w:t>
      </w:r>
    </w:p>
    <w:p w:rsidR="002106C3" w:rsidRPr="006F72FC" w:rsidRDefault="005939C8" w:rsidP="002F2EF7">
      <w:pPr>
        <w:spacing w:before="120" w:after="120" w:line="240" w:lineRule="auto"/>
        <w:rPr>
          <w:szCs w:val="28"/>
          <w:lang w:val="vi-VN"/>
        </w:rPr>
      </w:pPr>
      <w:r w:rsidRPr="006F72FC">
        <w:rPr>
          <w:szCs w:val="28"/>
          <w:lang w:val="vi-VN"/>
        </w:rPr>
        <w:t>1</w:t>
      </w:r>
      <w:r w:rsidR="00434548" w:rsidRPr="006F72FC">
        <w:rPr>
          <w:szCs w:val="28"/>
          <w:lang w:val="vi-VN"/>
        </w:rPr>
        <w:t xml:space="preserve">. </w:t>
      </w:r>
      <w:r w:rsidR="0067252A" w:rsidRPr="006F72FC">
        <w:rPr>
          <w:szCs w:val="28"/>
          <w:lang w:val="vi-VN"/>
        </w:rPr>
        <w:t>Hàng năm</w:t>
      </w:r>
      <w:r w:rsidR="006A76EF" w:rsidRPr="006F72FC">
        <w:rPr>
          <w:szCs w:val="28"/>
        </w:rPr>
        <w:t xml:space="preserve">, </w:t>
      </w:r>
      <w:r w:rsidR="006A76EF" w:rsidRPr="006F72FC">
        <w:rPr>
          <w:szCs w:val="28"/>
          <w:lang w:val="vi-VN"/>
        </w:rPr>
        <w:t>trước ngày 30 tháng 9</w:t>
      </w:r>
      <w:r w:rsidR="006A76EF" w:rsidRPr="006F72FC">
        <w:rPr>
          <w:szCs w:val="28"/>
        </w:rPr>
        <w:t>,</w:t>
      </w:r>
      <w:r w:rsidR="0067252A" w:rsidRPr="006F72FC">
        <w:rPr>
          <w:szCs w:val="28"/>
          <w:lang w:val="vi-VN"/>
        </w:rPr>
        <w:t xml:space="preserve"> </w:t>
      </w:r>
      <w:r w:rsidR="002106C3" w:rsidRPr="006F72FC">
        <w:rPr>
          <w:szCs w:val="28"/>
          <w:lang w:val="vi-VN"/>
        </w:rPr>
        <w:t xml:space="preserve">Trung tâm </w:t>
      </w:r>
      <w:r w:rsidR="008537F3" w:rsidRPr="006F72FC">
        <w:rPr>
          <w:szCs w:val="28"/>
          <w:lang w:val="vi-VN"/>
        </w:rPr>
        <w:t xml:space="preserve">Khuyến nông Quốc gia </w:t>
      </w:r>
      <w:r w:rsidR="002106C3" w:rsidRPr="006F72FC">
        <w:rPr>
          <w:szCs w:val="28"/>
          <w:lang w:val="vi-VN"/>
        </w:rPr>
        <w:t>chủ trì</w:t>
      </w:r>
      <w:r w:rsidR="002F2CF8" w:rsidRPr="006F72FC">
        <w:rPr>
          <w:szCs w:val="28"/>
          <w:lang w:val="vi-VN"/>
        </w:rPr>
        <w:t>,</w:t>
      </w:r>
      <w:r w:rsidR="002106C3" w:rsidRPr="006F72FC">
        <w:rPr>
          <w:szCs w:val="28"/>
          <w:lang w:val="vi-VN"/>
        </w:rPr>
        <w:t xml:space="preserve"> phối hợp </w:t>
      </w:r>
      <w:r w:rsidR="006864F8" w:rsidRPr="006F72FC">
        <w:rPr>
          <w:szCs w:val="28"/>
          <w:lang w:val="vi-VN"/>
        </w:rPr>
        <w:t xml:space="preserve">với </w:t>
      </w:r>
      <w:r w:rsidR="00936762" w:rsidRPr="006F72FC">
        <w:rPr>
          <w:szCs w:val="28"/>
          <w:lang w:val="vi-VN"/>
        </w:rPr>
        <w:t>Tổng cục, Cục chuyên ngành</w:t>
      </w:r>
      <w:r w:rsidR="002106C3" w:rsidRPr="006F72FC">
        <w:rPr>
          <w:szCs w:val="28"/>
          <w:lang w:val="vi-VN"/>
        </w:rPr>
        <w:t xml:space="preserve"> xây dựng kế hoạch nhiệm vụ</w:t>
      </w:r>
      <w:r w:rsidR="00D94C3A" w:rsidRPr="006F72FC">
        <w:rPr>
          <w:szCs w:val="28"/>
          <w:lang w:val="vi-VN"/>
        </w:rPr>
        <w:t xml:space="preserve"> và g</w:t>
      </w:r>
      <w:r w:rsidR="00501AEA" w:rsidRPr="006F72FC">
        <w:rPr>
          <w:szCs w:val="28"/>
          <w:lang w:val="vi-VN"/>
        </w:rPr>
        <w:t xml:space="preserve">ửi </w:t>
      </w:r>
      <w:r w:rsidR="002106C3" w:rsidRPr="006F72FC">
        <w:rPr>
          <w:szCs w:val="28"/>
          <w:lang w:val="vi-VN"/>
        </w:rPr>
        <w:t xml:space="preserve">Vụ </w:t>
      </w:r>
      <w:r w:rsidR="0022451B" w:rsidRPr="006F72FC">
        <w:rPr>
          <w:szCs w:val="28"/>
          <w:lang w:val="vi-VN"/>
        </w:rPr>
        <w:t>Khoa học</w:t>
      </w:r>
      <w:r w:rsidR="00F1694B" w:rsidRPr="006F72FC">
        <w:rPr>
          <w:szCs w:val="28"/>
          <w:lang w:val="vi-VN"/>
        </w:rPr>
        <w:t>,</w:t>
      </w:r>
      <w:r w:rsidR="0022451B" w:rsidRPr="006F72FC">
        <w:rPr>
          <w:szCs w:val="28"/>
          <w:lang w:val="vi-VN"/>
        </w:rPr>
        <w:t xml:space="preserve"> Công nghệ và Môi trường</w:t>
      </w:r>
      <w:r w:rsidR="00B42BB5" w:rsidRPr="006F72FC">
        <w:rPr>
          <w:szCs w:val="28"/>
          <w:lang w:val="vi-VN"/>
        </w:rPr>
        <w:t>.</w:t>
      </w:r>
    </w:p>
    <w:p w:rsidR="00E84433" w:rsidRPr="006F72FC" w:rsidRDefault="005152E5" w:rsidP="002F2EF7">
      <w:pPr>
        <w:spacing w:before="120" w:after="120" w:line="240" w:lineRule="auto"/>
        <w:rPr>
          <w:szCs w:val="28"/>
          <w:lang w:val="vi-VN"/>
        </w:rPr>
      </w:pPr>
      <w:r w:rsidRPr="006F72FC">
        <w:rPr>
          <w:szCs w:val="28"/>
          <w:lang w:val="vi-VN"/>
        </w:rPr>
        <w:t>2</w:t>
      </w:r>
      <w:r w:rsidR="00705319" w:rsidRPr="006F72FC">
        <w:rPr>
          <w:szCs w:val="28"/>
          <w:lang w:val="vi-VN"/>
        </w:rPr>
        <w:t xml:space="preserve">. </w:t>
      </w:r>
      <w:r w:rsidR="00F11E0F" w:rsidRPr="006F72FC">
        <w:rPr>
          <w:szCs w:val="28"/>
          <w:lang w:val="vi-VN"/>
        </w:rPr>
        <w:t>Vụ Khoa học</w:t>
      </w:r>
      <w:r w:rsidR="00F1694B" w:rsidRPr="006F72FC">
        <w:rPr>
          <w:szCs w:val="28"/>
          <w:lang w:val="vi-VN"/>
        </w:rPr>
        <w:t>,</w:t>
      </w:r>
      <w:r w:rsidR="00F11E0F" w:rsidRPr="006F72FC">
        <w:rPr>
          <w:szCs w:val="28"/>
          <w:lang w:val="vi-VN"/>
        </w:rPr>
        <w:t xml:space="preserve"> Công nghệ và Môi trường </w:t>
      </w:r>
      <w:r w:rsidR="00E84433" w:rsidRPr="006F72FC">
        <w:rPr>
          <w:szCs w:val="28"/>
          <w:lang w:val="vi-VN"/>
        </w:rPr>
        <w:t>trình Bộ trưởng thành lập Tổ thẩm định nội dung, dự toán kinh phí nhiệm vụ. Thành phần gồm</w:t>
      </w:r>
      <w:r w:rsidR="004D5100" w:rsidRPr="006F72FC">
        <w:rPr>
          <w:szCs w:val="28"/>
          <w:lang w:val="vi-VN"/>
        </w:rPr>
        <w:t>:</w:t>
      </w:r>
      <w:r w:rsidR="00E84433" w:rsidRPr="006F72FC">
        <w:rPr>
          <w:szCs w:val="28"/>
          <w:lang w:val="vi-VN"/>
        </w:rPr>
        <w:t xml:space="preserve"> đại diện Vụ Khoa học</w:t>
      </w:r>
      <w:r w:rsidR="00F1694B" w:rsidRPr="006F72FC">
        <w:rPr>
          <w:szCs w:val="28"/>
          <w:lang w:val="vi-VN"/>
        </w:rPr>
        <w:t>,</w:t>
      </w:r>
      <w:r w:rsidR="00E84433" w:rsidRPr="006F72FC">
        <w:rPr>
          <w:szCs w:val="28"/>
          <w:lang w:val="vi-VN"/>
        </w:rPr>
        <w:t xml:space="preserve"> Công nghệ và Môi trường, </w:t>
      </w:r>
      <w:r w:rsidR="002106C3" w:rsidRPr="006F72FC">
        <w:rPr>
          <w:szCs w:val="28"/>
          <w:lang w:val="vi-VN"/>
        </w:rPr>
        <w:t xml:space="preserve">Vụ Tài chính, </w:t>
      </w:r>
      <w:r w:rsidR="00936762" w:rsidRPr="006F72FC">
        <w:rPr>
          <w:szCs w:val="28"/>
          <w:lang w:val="vi-VN"/>
        </w:rPr>
        <w:t>Tổng cục, Cục chuyên ngành</w:t>
      </w:r>
      <w:r w:rsidR="00F95912" w:rsidRPr="006F72FC">
        <w:rPr>
          <w:szCs w:val="28"/>
          <w:lang w:val="vi-VN"/>
        </w:rPr>
        <w:t xml:space="preserve"> và</w:t>
      </w:r>
      <w:r w:rsidR="00D2636E" w:rsidRPr="006F72FC">
        <w:rPr>
          <w:szCs w:val="28"/>
          <w:lang w:val="vi-VN"/>
        </w:rPr>
        <w:t xml:space="preserve"> mời đại diện Trung tâm Khuyến nông Quốc gia tham dự</w:t>
      </w:r>
      <w:r w:rsidR="00E84433" w:rsidRPr="006F72FC">
        <w:rPr>
          <w:szCs w:val="28"/>
          <w:lang w:val="vi-VN"/>
        </w:rPr>
        <w:t>.</w:t>
      </w:r>
    </w:p>
    <w:p w:rsidR="002106C3" w:rsidRPr="006F72FC" w:rsidRDefault="00E84433" w:rsidP="002F2EF7">
      <w:pPr>
        <w:spacing w:before="120" w:after="120" w:line="240" w:lineRule="auto"/>
        <w:rPr>
          <w:szCs w:val="28"/>
          <w:lang w:val="vi-VN"/>
        </w:rPr>
      </w:pPr>
      <w:r w:rsidRPr="006F72FC">
        <w:rPr>
          <w:szCs w:val="28"/>
          <w:lang w:val="vi-VN"/>
        </w:rPr>
        <w:t xml:space="preserve">3. </w:t>
      </w:r>
      <w:r w:rsidR="006A76EF" w:rsidRPr="006F72FC">
        <w:rPr>
          <w:szCs w:val="28"/>
        </w:rPr>
        <w:t>T</w:t>
      </w:r>
      <w:r w:rsidR="006A76EF" w:rsidRPr="006F72FC">
        <w:rPr>
          <w:szCs w:val="28"/>
          <w:lang w:val="vi-VN"/>
        </w:rPr>
        <w:t>rước ngày 31 tháng 1</w:t>
      </w:r>
      <w:r w:rsidR="00260157" w:rsidRPr="006F72FC">
        <w:rPr>
          <w:szCs w:val="28"/>
        </w:rPr>
        <w:t>2</w:t>
      </w:r>
      <w:r w:rsidR="006A76EF" w:rsidRPr="006F72FC">
        <w:rPr>
          <w:szCs w:val="28"/>
          <w:lang w:val="vi-VN"/>
        </w:rPr>
        <w:t xml:space="preserve"> hàng năm</w:t>
      </w:r>
      <w:r w:rsidR="006A76EF" w:rsidRPr="006F72FC">
        <w:rPr>
          <w:szCs w:val="28"/>
        </w:rPr>
        <w:t>,</w:t>
      </w:r>
      <w:r w:rsidR="006A76EF" w:rsidRPr="006F72FC">
        <w:rPr>
          <w:szCs w:val="28"/>
          <w:lang w:val="vi-VN"/>
        </w:rPr>
        <w:t xml:space="preserve"> </w:t>
      </w:r>
      <w:r w:rsidR="006A76EF" w:rsidRPr="006F72FC">
        <w:rPr>
          <w:szCs w:val="28"/>
        </w:rPr>
        <w:t>c</w:t>
      </w:r>
      <w:r w:rsidR="004A2A88" w:rsidRPr="006F72FC">
        <w:rPr>
          <w:szCs w:val="28"/>
          <w:lang w:val="vi-VN"/>
        </w:rPr>
        <w:t xml:space="preserve">ăn cứ kết quả thẩm định, </w:t>
      </w:r>
      <w:r w:rsidRPr="006F72FC">
        <w:rPr>
          <w:szCs w:val="28"/>
          <w:lang w:val="vi-VN"/>
        </w:rPr>
        <w:t>Vụ Khoa học</w:t>
      </w:r>
      <w:r w:rsidR="00F1694B" w:rsidRPr="006F72FC">
        <w:rPr>
          <w:szCs w:val="28"/>
          <w:lang w:val="vi-VN"/>
        </w:rPr>
        <w:t>,</w:t>
      </w:r>
      <w:r w:rsidRPr="006F72FC">
        <w:rPr>
          <w:szCs w:val="28"/>
          <w:lang w:val="vi-VN"/>
        </w:rPr>
        <w:t xml:space="preserve"> Công nghệ và Môi trường</w:t>
      </w:r>
      <w:r w:rsidR="00C72655" w:rsidRPr="006F72FC">
        <w:rPr>
          <w:szCs w:val="28"/>
          <w:lang w:val="vi-VN"/>
        </w:rPr>
        <w:t xml:space="preserve"> chủ trì, phối hợp với Vụ Tài chính</w:t>
      </w:r>
      <w:r w:rsidR="00C6108B" w:rsidRPr="006F72FC">
        <w:rPr>
          <w:szCs w:val="28"/>
          <w:lang w:val="vi-VN"/>
        </w:rPr>
        <w:t xml:space="preserve"> xem xét,</w:t>
      </w:r>
      <w:r w:rsidR="00C72655" w:rsidRPr="006F72FC">
        <w:rPr>
          <w:szCs w:val="28"/>
          <w:lang w:val="vi-VN"/>
        </w:rPr>
        <w:t xml:space="preserve"> </w:t>
      </w:r>
      <w:r w:rsidR="002106C3" w:rsidRPr="006F72FC">
        <w:rPr>
          <w:szCs w:val="28"/>
          <w:lang w:val="vi-VN"/>
        </w:rPr>
        <w:t xml:space="preserve">trình Bộ </w:t>
      </w:r>
      <w:r w:rsidR="0022451B" w:rsidRPr="006F72FC">
        <w:rPr>
          <w:szCs w:val="28"/>
          <w:lang w:val="vi-VN"/>
        </w:rPr>
        <w:t xml:space="preserve">trưởng </w:t>
      </w:r>
      <w:r w:rsidRPr="006F72FC">
        <w:rPr>
          <w:szCs w:val="28"/>
          <w:lang w:val="vi-VN"/>
        </w:rPr>
        <w:t xml:space="preserve">quyết định </w:t>
      </w:r>
      <w:r w:rsidR="00D65BC1" w:rsidRPr="006F72FC">
        <w:rPr>
          <w:szCs w:val="28"/>
          <w:lang w:val="vi-VN"/>
        </w:rPr>
        <w:t>phê duyệt</w:t>
      </w:r>
      <w:r w:rsidR="006E1F68" w:rsidRPr="006F72FC">
        <w:rPr>
          <w:szCs w:val="28"/>
          <w:lang w:val="vi-VN"/>
        </w:rPr>
        <w:t xml:space="preserve"> và giao Trung tâm Khuyến nông Quốc gia</w:t>
      </w:r>
      <w:r w:rsidR="00D65BC1" w:rsidRPr="006F72FC">
        <w:rPr>
          <w:szCs w:val="28"/>
          <w:lang w:val="vi-VN"/>
        </w:rPr>
        <w:t xml:space="preserve"> </w:t>
      </w:r>
      <w:r w:rsidR="00D846EC" w:rsidRPr="006F72FC">
        <w:rPr>
          <w:szCs w:val="28"/>
          <w:lang w:val="vi-VN"/>
        </w:rPr>
        <w:t>chủ trì</w:t>
      </w:r>
      <w:r w:rsidR="006E1F68" w:rsidRPr="006F72FC">
        <w:rPr>
          <w:szCs w:val="28"/>
          <w:lang w:val="vi-VN"/>
        </w:rPr>
        <w:t xml:space="preserve"> tổ chức thực hiện</w:t>
      </w:r>
      <w:r w:rsidR="00D846EC" w:rsidRPr="006F72FC">
        <w:rPr>
          <w:szCs w:val="28"/>
          <w:lang w:val="vi-VN"/>
        </w:rPr>
        <w:t xml:space="preserve"> </w:t>
      </w:r>
      <w:r w:rsidR="007361CA" w:rsidRPr="006F72FC">
        <w:rPr>
          <w:szCs w:val="28"/>
          <w:lang w:val="vi-VN"/>
        </w:rPr>
        <w:t>nhiệm vụ</w:t>
      </w:r>
      <w:r w:rsidR="002106C3" w:rsidRPr="006F72FC">
        <w:rPr>
          <w:szCs w:val="28"/>
          <w:lang w:val="vi-VN"/>
        </w:rPr>
        <w:t>.</w:t>
      </w:r>
    </w:p>
    <w:p w:rsidR="00CD4085" w:rsidRPr="006F72FC" w:rsidRDefault="00E84433" w:rsidP="002F2EF7">
      <w:pPr>
        <w:spacing w:before="120" w:after="120" w:line="240" w:lineRule="auto"/>
        <w:rPr>
          <w:szCs w:val="28"/>
          <w:lang w:val="vi-VN"/>
        </w:rPr>
      </w:pPr>
      <w:r w:rsidRPr="006F72FC">
        <w:rPr>
          <w:szCs w:val="28"/>
          <w:lang w:val="vi-VN"/>
        </w:rPr>
        <w:t>4</w:t>
      </w:r>
      <w:r w:rsidR="00D26404" w:rsidRPr="006F72FC">
        <w:rPr>
          <w:szCs w:val="28"/>
          <w:lang w:val="vi-VN"/>
        </w:rPr>
        <w:t xml:space="preserve">. </w:t>
      </w:r>
      <w:r w:rsidR="00FE2167" w:rsidRPr="006F72FC">
        <w:rPr>
          <w:szCs w:val="28"/>
          <w:lang w:val="vi-VN"/>
        </w:rPr>
        <w:t xml:space="preserve">Trung tâm Khuyến nông Quốc gia </w:t>
      </w:r>
      <w:r w:rsidR="00796864" w:rsidRPr="006F72FC">
        <w:rPr>
          <w:szCs w:val="28"/>
          <w:lang w:val="vi-VN"/>
        </w:rPr>
        <w:t xml:space="preserve">trực tiếp </w:t>
      </w:r>
      <w:r w:rsidR="00501AEA" w:rsidRPr="006F72FC">
        <w:rPr>
          <w:szCs w:val="28"/>
          <w:lang w:val="vi-VN"/>
        </w:rPr>
        <w:t xml:space="preserve">tổ chức </w:t>
      </w:r>
      <w:r w:rsidR="00D26404" w:rsidRPr="006F72FC">
        <w:rPr>
          <w:szCs w:val="28"/>
          <w:lang w:val="vi-VN"/>
        </w:rPr>
        <w:t xml:space="preserve">thực hiện </w:t>
      </w:r>
      <w:r w:rsidR="00796864" w:rsidRPr="006F72FC">
        <w:rPr>
          <w:szCs w:val="28"/>
          <w:lang w:val="vi-VN"/>
        </w:rPr>
        <w:t>hoặc ký hợp đồng với các tổ chức</w:t>
      </w:r>
      <w:r w:rsidR="00303022" w:rsidRPr="006F72FC">
        <w:rPr>
          <w:szCs w:val="28"/>
          <w:lang w:val="vi-VN"/>
        </w:rPr>
        <w:t>, cá nhân</w:t>
      </w:r>
      <w:r w:rsidR="00796864" w:rsidRPr="006F72FC">
        <w:rPr>
          <w:szCs w:val="28"/>
          <w:lang w:val="vi-VN"/>
        </w:rPr>
        <w:t xml:space="preserve"> thực hiện </w:t>
      </w:r>
      <w:r w:rsidR="00D26404" w:rsidRPr="006F72FC">
        <w:rPr>
          <w:szCs w:val="28"/>
          <w:lang w:val="vi-VN"/>
        </w:rPr>
        <w:t>nhiệm vụ</w:t>
      </w:r>
      <w:r w:rsidR="00B324F1" w:rsidRPr="006F72FC">
        <w:rPr>
          <w:szCs w:val="28"/>
          <w:lang w:val="vi-VN"/>
        </w:rPr>
        <w:t xml:space="preserve"> </w:t>
      </w:r>
      <w:r w:rsidR="003648E8" w:rsidRPr="006F72FC">
        <w:rPr>
          <w:szCs w:val="28"/>
          <w:lang w:val="vi-VN"/>
        </w:rPr>
        <w:t xml:space="preserve">theo nội dung đã được Bộ phê duyệt và các quy định </w:t>
      </w:r>
      <w:r w:rsidR="00303022" w:rsidRPr="006F72FC">
        <w:rPr>
          <w:szCs w:val="28"/>
          <w:lang w:val="vi-VN"/>
        </w:rPr>
        <w:t xml:space="preserve">pháp luật </w:t>
      </w:r>
      <w:r w:rsidR="003648E8" w:rsidRPr="006F72FC">
        <w:rPr>
          <w:szCs w:val="28"/>
          <w:lang w:val="vi-VN"/>
        </w:rPr>
        <w:t>hiện hành</w:t>
      </w:r>
      <w:r w:rsidR="00787F40" w:rsidRPr="006F72FC">
        <w:rPr>
          <w:szCs w:val="28"/>
          <w:lang w:val="vi-VN"/>
        </w:rPr>
        <w:t>.</w:t>
      </w:r>
    </w:p>
    <w:p w:rsidR="00CD4085" w:rsidRPr="006F72FC" w:rsidRDefault="00320271" w:rsidP="002F2EF7">
      <w:pPr>
        <w:spacing w:before="120" w:after="120" w:line="240" w:lineRule="auto"/>
        <w:rPr>
          <w:iCs/>
          <w:szCs w:val="28"/>
        </w:rPr>
      </w:pPr>
      <w:r w:rsidRPr="006F72FC">
        <w:rPr>
          <w:szCs w:val="28"/>
          <w:lang w:val="vi-VN"/>
        </w:rPr>
        <w:t xml:space="preserve">5. </w:t>
      </w:r>
      <w:r w:rsidRPr="006F72FC">
        <w:rPr>
          <w:iCs/>
          <w:spacing w:val="-2"/>
          <w:szCs w:val="28"/>
          <w:lang w:val="vi-VN"/>
        </w:rPr>
        <w:t>Hàng năm, Vụ Khoa học, Công nghệ và Môi trường chủ trì, phối hợp với Vụ Tài chính, Tổng cục, Cụ</w:t>
      </w:r>
      <w:r w:rsidR="001A762C" w:rsidRPr="006F72FC">
        <w:rPr>
          <w:iCs/>
          <w:spacing w:val="-2"/>
          <w:szCs w:val="28"/>
          <w:lang w:val="vi-VN"/>
        </w:rPr>
        <w:t xml:space="preserve">c chuyên ngành </w:t>
      </w:r>
      <w:r w:rsidR="00BF1025" w:rsidRPr="006F72FC">
        <w:rPr>
          <w:iCs/>
          <w:spacing w:val="-2"/>
          <w:szCs w:val="28"/>
          <w:lang w:val="vi-VN"/>
        </w:rPr>
        <w:t>lập</w:t>
      </w:r>
      <w:r w:rsidRPr="006F72FC">
        <w:rPr>
          <w:iCs/>
          <w:spacing w:val="-2"/>
          <w:szCs w:val="28"/>
          <w:lang w:val="vi-VN"/>
        </w:rPr>
        <w:t xml:space="preserve"> kế hoạch kiểm tra</w:t>
      </w:r>
      <w:r w:rsidR="00501AEA" w:rsidRPr="006F72FC">
        <w:rPr>
          <w:iCs/>
          <w:spacing w:val="-2"/>
          <w:szCs w:val="28"/>
          <w:lang w:val="vi-VN"/>
        </w:rPr>
        <w:t xml:space="preserve"> </w:t>
      </w:r>
      <w:r w:rsidRPr="006F72FC">
        <w:rPr>
          <w:iCs/>
          <w:spacing w:val="-2"/>
          <w:szCs w:val="28"/>
          <w:lang w:val="vi-VN"/>
        </w:rPr>
        <w:t xml:space="preserve">và tổ chức kiểm tra theo kế hoạch </w:t>
      </w:r>
      <w:r w:rsidR="004E3589" w:rsidRPr="006F72FC">
        <w:rPr>
          <w:iCs/>
          <w:spacing w:val="-2"/>
          <w:szCs w:val="28"/>
          <w:lang w:val="vi-VN"/>
        </w:rPr>
        <w:t>và quy định hiện hành</w:t>
      </w:r>
      <w:r w:rsidR="009C55D6" w:rsidRPr="006F72FC">
        <w:rPr>
          <w:iCs/>
          <w:spacing w:val="-2"/>
          <w:szCs w:val="28"/>
          <w:lang w:val="vi-VN"/>
        </w:rPr>
        <w:t xml:space="preserve">. </w:t>
      </w:r>
      <w:r w:rsidRPr="006F72FC">
        <w:rPr>
          <w:iCs/>
          <w:spacing w:val="-2"/>
          <w:szCs w:val="28"/>
          <w:lang w:val="vi-VN"/>
        </w:rPr>
        <w:t xml:space="preserve">Trường hợp cần thiết, Vụ Khoa học, Công nghệ và Môi trường </w:t>
      </w:r>
      <w:r w:rsidR="004A2A88" w:rsidRPr="006F72FC">
        <w:rPr>
          <w:iCs/>
          <w:spacing w:val="-2"/>
          <w:szCs w:val="28"/>
          <w:lang w:val="vi-VN"/>
        </w:rPr>
        <w:t xml:space="preserve">chủ trì, phối hợp với các đơn vị nói trên </w:t>
      </w:r>
      <w:r w:rsidR="00BF1025" w:rsidRPr="006F72FC">
        <w:rPr>
          <w:iCs/>
          <w:spacing w:val="-2"/>
          <w:szCs w:val="28"/>
          <w:lang w:val="vi-VN"/>
        </w:rPr>
        <w:t>tổ chức</w:t>
      </w:r>
      <w:r w:rsidRPr="006F72FC">
        <w:rPr>
          <w:iCs/>
          <w:spacing w:val="-2"/>
          <w:szCs w:val="28"/>
          <w:lang w:val="vi-VN"/>
        </w:rPr>
        <w:t xml:space="preserve"> kiểm tra đột xuất</w:t>
      </w:r>
      <w:r w:rsidRPr="006F72FC">
        <w:rPr>
          <w:iCs/>
          <w:szCs w:val="28"/>
          <w:lang w:val="vi-VN"/>
        </w:rPr>
        <w:t>.</w:t>
      </w:r>
    </w:p>
    <w:p w:rsidR="002F2EF7" w:rsidRPr="006F72FC" w:rsidRDefault="002F2EF7" w:rsidP="002F2EF7">
      <w:pPr>
        <w:spacing w:before="120" w:after="120" w:line="240" w:lineRule="auto"/>
        <w:rPr>
          <w:iCs/>
          <w:szCs w:val="28"/>
        </w:rPr>
      </w:pPr>
    </w:p>
    <w:p w:rsidR="00CD4085" w:rsidRPr="006F72FC" w:rsidRDefault="00431A3C" w:rsidP="002F2EF7">
      <w:pPr>
        <w:spacing w:before="120" w:after="120" w:line="240" w:lineRule="auto"/>
        <w:rPr>
          <w:szCs w:val="28"/>
          <w:lang w:val="vi-VN"/>
        </w:rPr>
      </w:pPr>
      <w:r w:rsidRPr="006F72FC">
        <w:rPr>
          <w:b/>
          <w:szCs w:val="28"/>
          <w:lang w:val="vi-VN"/>
        </w:rPr>
        <w:lastRenderedPageBreak/>
        <w:t xml:space="preserve">Điều </w:t>
      </w:r>
      <w:r w:rsidR="00B7321F" w:rsidRPr="006F72FC">
        <w:rPr>
          <w:b/>
          <w:szCs w:val="28"/>
          <w:lang w:val="vi-VN"/>
        </w:rPr>
        <w:t>5</w:t>
      </w:r>
      <w:r w:rsidRPr="006F72FC">
        <w:rPr>
          <w:b/>
          <w:szCs w:val="28"/>
          <w:lang w:val="vi-VN"/>
        </w:rPr>
        <w:t xml:space="preserve">. Điều chỉnh nhiệm vụ </w:t>
      </w:r>
      <w:r w:rsidR="007E1B25" w:rsidRPr="006F72FC">
        <w:rPr>
          <w:b/>
          <w:szCs w:val="28"/>
          <w:lang w:val="vi-VN"/>
        </w:rPr>
        <w:t xml:space="preserve">khuyến nông thường xuyên </w:t>
      </w:r>
    </w:p>
    <w:p w:rsidR="00CD4085" w:rsidRPr="006F72FC" w:rsidRDefault="009021E0" w:rsidP="002F2EF7">
      <w:pPr>
        <w:spacing w:before="120" w:after="120" w:line="240" w:lineRule="auto"/>
        <w:rPr>
          <w:szCs w:val="28"/>
          <w:lang w:val="vi-VN"/>
        </w:rPr>
      </w:pPr>
      <w:r w:rsidRPr="006F72FC">
        <w:rPr>
          <w:szCs w:val="28"/>
          <w:lang w:val="vi-VN"/>
        </w:rPr>
        <w:t>1</w:t>
      </w:r>
      <w:r w:rsidR="00695D79" w:rsidRPr="006F72FC">
        <w:rPr>
          <w:szCs w:val="28"/>
          <w:lang w:val="vi-VN"/>
        </w:rPr>
        <w:t xml:space="preserve">. </w:t>
      </w:r>
      <w:r w:rsidR="00B6369D" w:rsidRPr="006F72FC">
        <w:rPr>
          <w:szCs w:val="28"/>
          <w:lang w:val="vi-VN"/>
        </w:rPr>
        <w:t>Trung tâm Khuyến nông Quốc gia</w:t>
      </w:r>
      <w:r w:rsidR="007F4CE8" w:rsidRPr="006F72FC">
        <w:rPr>
          <w:szCs w:val="28"/>
          <w:lang w:val="vi-VN"/>
        </w:rPr>
        <w:t xml:space="preserve"> đề xuất với Bộ xem xét điều chỉnh các nội dung sau</w:t>
      </w:r>
      <w:r w:rsidR="0008791D" w:rsidRPr="006F72FC">
        <w:rPr>
          <w:szCs w:val="28"/>
          <w:lang w:val="vi-VN"/>
        </w:rPr>
        <w:t>:</w:t>
      </w:r>
    </w:p>
    <w:p w:rsidR="00CD4085" w:rsidRPr="006F72FC" w:rsidRDefault="00947CB3" w:rsidP="002F2EF7">
      <w:pPr>
        <w:spacing w:before="120" w:after="120" w:line="240" w:lineRule="auto"/>
        <w:rPr>
          <w:szCs w:val="28"/>
          <w:lang w:val="vi-VN"/>
        </w:rPr>
      </w:pPr>
      <w:r w:rsidRPr="006F72FC">
        <w:rPr>
          <w:szCs w:val="28"/>
          <w:lang w:val="vi-VN"/>
        </w:rPr>
        <w:t>a</w:t>
      </w:r>
      <w:r w:rsidR="000447B9" w:rsidRPr="006F72FC">
        <w:rPr>
          <w:szCs w:val="28"/>
          <w:lang w:val="vi-VN"/>
        </w:rPr>
        <w:t>)</w:t>
      </w:r>
      <w:r w:rsidR="00B324F1" w:rsidRPr="006F72FC">
        <w:rPr>
          <w:szCs w:val="28"/>
          <w:lang w:val="vi-VN"/>
        </w:rPr>
        <w:t xml:space="preserve"> </w:t>
      </w:r>
      <w:r w:rsidR="0018463F" w:rsidRPr="006F72FC">
        <w:rPr>
          <w:szCs w:val="28"/>
          <w:lang w:val="vi-VN"/>
        </w:rPr>
        <w:t>Sản phẩm</w:t>
      </w:r>
      <w:r w:rsidRPr="006F72FC">
        <w:rPr>
          <w:szCs w:val="28"/>
          <w:lang w:val="vi-VN"/>
        </w:rPr>
        <w:t xml:space="preserve"> và dự toán giữa </w:t>
      </w:r>
      <w:r w:rsidR="007D3158" w:rsidRPr="006F72FC">
        <w:rPr>
          <w:szCs w:val="28"/>
          <w:lang w:val="vi-VN"/>
        </w:rPr>
        <w:t xml:space="preserve">các </w:t>
      </w:r>
      <w:r w:rsidRPr="006F72FC">
        <w:rPr>
          <w:szCs w:val="28"/>
          <w:lang w:val="vi-VN"/>
        </w:rPr>
        <w:t xml:space="preserve">nhóm nhiệm </w:t>
      </w:r>
      <w:r w:rsidR="00FA41A0" w:rsidRPr="006F72FC">
        <w:rPr>
          <w:szCs w:val="28"/>
          <w:lang w:val="vi-VN"/>
        </w:rPr>
        <w:t xml:space="preserve">vụ </w:t>
      </w:r>
      <w:r w:rsidRPr="006F72FC">
        <w:rPr>
          <w:szCs w:val="28"/>
          <w:lang w:val="vi-VN"/>
        </w:rPr>
        <w:t>quy định tại</w:t>
      </w:r>
      <w:r w:rsidR="006A76EF" w:rsidRPr="006F72FC">
        <w:rPr>
          <w:szCs w:val="28"/>
        </w:rPr>
        <w:t xml:space="preserve"> các điểm a, b, c, d, đ</w:t>
      </w:r>
      <w:r w:rsidRPr="006F72FC">
        <w:rPr>
          <w:szCs w:val="28"/>
          <w:lang w:val="vi-VN"/>
        </w:rPr>
        <w:t xml:space="preserve"> </w:t>
      </w:r>
      <w:r w:rsidR="007074D0" w:rsidRPr="006F72FC">
        <w:rPr>
          <w:szCs w:val="28"/>
          <w:lang w:val="vi-VN"/>
        </w:rPr>
        <w:t xml:space="preserve">khoản </w:t>
      </w:r>
      <w:r w:rsidR="001A762C" w:rsidRPr="006F72FC">
        <w:rPr>
          <w:szCs w:val="28"/>
          <w:lang w:val="vi-VN"/>
        </w:rPr>
        <w:t>1</w:t>
      </w:r>
      <w:r w:rsidR="007074D0" w:rsidRPr="006F72FC">
        <w:rPr>
          <w:szCs w:val="28"/>
          <w:lang w:val="vi-VN"/>
        </w:rPr>
        <w:t xml:space="preserve"> </w:t>
      </w:r>
      <w:r w:rsidRPr="006F72FC">
        <w:rPr>
          <w:szCs w:val="28"/>
          <w:lang w:val="vi-VN"/>
        </w:rPr>
        <w:t>Điều 2</w:t>
      </w:r>
      <w:r w:rsidR="000505B4" w:rsidRPr="006F72FC">
        <w:rPr>
          <w:szCs w:val="28"/>
          <w:lang w:val="vi-VN"/>
        </w:rPr>
        <w:t xml:space="preserve"> Thông tư này</w:t>
      </w:r>
      <w:r w:rsidRPr="006F72FC">
        <w:rPr>
          <w:szCs w:val="28"/>
          <w:lang w:val="vi-VN"/>
        </w:rPr>
        <w:t>;</w:t>
      </w:r>
    </w:p>
    <w:p w:rsidR="00AA306F" w:rsidRPr="006F72FC" w:rsidRDefault="00947CB3" w:rsidP="002F2EF7">
      <w:pPr>
        <w:spacing w:before="120" w:after="120" w:line="240" w:lineRule="auto"/>
        <w:rPr>
          <w:szCs w:val="28"/>
        </w:rPr>
      </w:pPr>
      <w:r w:rsidRPr="006F72FC">
        <w:rPr>
          <w:szCs w:val="28"/>
          <w:lang w:val="vi-VN"/>
        </w:rPr>
        <w:t>b</w:t>
      </w:r>
      <w:r w:rsidR="000447B9" w:rsidRPr="006F72FC">
        <w:rPr>
          <w:szCs w:val="28"/>
          <w:lang w:val="vi-VN"/>
        </w:rPr>
        <w:t xml:space="preserve">) </w:t>
      </w:r>
      <w:r w:rsidR="0018463F" w:rsidRPr="006F72FC">
        <w:rPr>
          <w:szCs w:val="28"/>
          <w:lang w:val="vi-VN"/>
        </w:rPr>
        <w:t>Sản phẩm</w:t>
      </w:r>
      <w:r w:rsidRPr="006F72FC">
        <w:rPr>
          <w:szCs w:val="28"/>
          <w:lang w:val="vi-VN"/>
        </w:rPr>
        <w:t xml:space="preserve"> và dự toán của </w:t>
      </w:r>
      <w:r w:rsidR="001C3D9B" w:rsidRPr="006F72FC">
        <w:rPr>
          <w:szCs w:val="28"/>
          <w:lang w:val="vi-VN"/>
        </w:rPr>
        <w:t xml:space="preserve">các </w:t>
      </w:r>
      <w:r w:rsidRPr="006F72FC">
        <w:rPr>
          <w:szCs w:val="28"/>
          <w:lang w:val="vi-VN"/>
        </w:rPr>
        <w:t>n</w:t>
      </w:r>
      <w:r w:rsidR="00C5220F" w:rsidRPr="006F72FC">
        <w:rPr>
          <w:szCs w:val="28"/>
          <w:lang w:val="vi-VN"/>
        </w:rPr>
        <w:t>hiệm vụ:</w:t>
      </w:r>
      <w:r w:rsidRPr="006F72FC">
        <w:rPr>
          <w:szCs w:val="28"/>
          <w:lang w:val="vi-VN"/>
        </w:rPr>
        <w:t xml:space="preserve"> thông tin tuyên truyền trên các </w:t>
      </w:r>
    </w:p>
    <w:p w:rsidR="007C26B3" w:rsidRPr="006F72FC" w:rsidRDefault="00947CB3" w:rsidP="002F2EF7">
      <w:pPr>
        <w:spacing w:before="120" w:after="120" w:line="240" w:lineRule="auto"/>
        <w:ind w:firstLine="0"/>
        <w:rPr>
          <w:szCs w:val="28"/>
          <w:lang w:val="vi-VN"/>
        </w:rPr>
      </w:pPr>
      <w:r w:rsidRPr="006F72FC">
        <w:rPr>
          <w:szCs w:val="28"/>
          <w:lang w:val="vi-VN"/>
        </w:rPr>
        <w:t>phương tiện thông tin đại chúng; biên soạn, in và phát hành ấn phẩm;</w:t>
      </w:r>
      <w:r w:rsidR="0062049C" w:rsidRPr="006F72FC">
        <w:rPr>
          <w:szCs w:val="28"/>
          <w:lang w:val="vi-VN"/>
        </w:rPr>
        <w:t xml:space="preserve"> </w:t>
      </w:r>
      <w:r w:rsidRPr="006F72FC">
        <w:rPr>
          <w:szCs w:val="28"/>
          <w:lang w:val="vi-VN"/>
        </w:rPr>
        <w:t>xây dựng học liệu khuyế</w:t>
      </w:r>
      <w:r w:rsidR="00660E34" w:rsidRPr="006F72FC">
        <w:rPr>
          <w:szCs w:val="28"/>
          <w:lang w:val="vi-VN"/>
        </w:rPr>
        <w:t>n nông.</w:t>
      </w:r>
    </w:p>
    <w:p w:rsidR="00CD4085" w:rsidRPr="006F72FC" w:rsidRDefault="00D34106" w:rsidP="002F2EF7">
      <w:pPr>
        <w:spacing w:before="120" w:after="120" w:line="240" w:lineRule="auto"/>
        <w:rPr>
          <w:szCs w:val="28"/>
          <w:lang w:val="vi-VN"/>
        </w:rPr>
      </w:pPr>
      <w:r w:rsidRPr="006F72FC">
        <w:rPr>
          <w:szCs w:val="28"/>
          <w:lang w:val="vi-VN"/>
        </w:rPr>
        <w:t>2. Trình tự, th</w:t>
      </w:r>
      <w:r w:rsidR="0067252A" w:rsidRPr="006F72FC">
        <w:rPr>
          <w:szCs w:val="28"/>
          <w:lang w:val="vi-VN"/>
        </w:rPr>
        <w:t>ời gian</w:t>
      </w:r>
      <w:r w:rsidRPr="006F72FC">
        <w:rPr>
          <w:szCs w:val="28"/>
          <w:lang w:val="vi-VN"/>
        </w:rPr>
        <w:t xml:space="preserve"> điều chỉnh các nội dung nhiệm vụ tại khoản 1 Điều này như sau:</w:t>
      </w:r>
    </w:p>
    <w:p w:rsidR="00CD4085" w:rsidRPr="006F72FC" w:rsidRDefault="00D34106" w:rsidP="002F2EF7">
      <w:pPr>
        <w:spacing w:before="120" w:after="120" w:line="240" w:lineRule="auto"/>
        <w:rPr>
          <w:szCs w:val="28"/>
          <w:lang w:val="vi-VN"/>
        </w:rPr>
      </w:pPr>
      <w:r w:rsidRPr="006F72FC">
        <w:rPr>
          <w:szCs w:val="28"/>
          <w:lang w:val="vi-VN"/>
        </w:rPr>
        <w:t xml:space="preserve">a) </w:t>
      </w:r>
      <w:r w:rsidR="00BE5BC2" w:rsidRPr="006F72FC">
        <w:rPr>
          <w:szCs w:val="28"/>
          <w:lang w:val="vi-VN"/>
        </w:rPr>
        <w:t>H</w:t>
      </w:r>
      <w:r w:rsidRPr="006F72FC">
        <w:rPr>
          <w:szCs w:val="28"/>
          <w:lang w:val="vi-VN"/>
        </w:rPr>
        <w:t>ồ sơ đề nghị điều chỉnh</w:t>
      </w:r>
      <w:r w:rsidR="00BD7482" w:rsidRPr="006F72FC">
        <w:rPr>
          <w:szCs w:val="28"/>
          <w:lang w:val="vi-VN"/>
        </w:rPr>
        <w:t xml:space="preserve"> </w:t>
      </w:r>
      <w:r w:rsidR="002453A6" w:rsidRPr="006F72FC">
        <w:rPr>
          <w:szCs w:val="28"/>
        </w:rPr>
        <w:t xml:space="preserve">gửi </w:t>
      </w:r>
      <w:r w:rsidR="006A21E1" w:rsidRPr="006F72FC">
        <w:rPr>
          <w:szCs w:val="28"/>
          <w:lang w:val="vi-VN"/>
        </w:rPr>
        <w:t xml:space="preserve">về Vụ Khoa học, Công nghệ và Môi trường </w:t>
      </w:r>
      <w:r w:rsidR="00BD7482" w:rsidRPr="006F72FC">
        <w:rPr>
          <w:szCs w:val="28"/>
          <w:lang w:val="vi-VN"/>
        </w:rPr>
        <w:t>gồm:</w:t>
      </w:r>
      <w:r w:rsidR="006A21E1" w:rsidRPr="006F72FC">
        <w:rPr>
          <w:szCs w:val="28"/>
          <w:lang w:val="vi-VN"/>
        </w:rPr>
        <w:t xml:space="preserve"> </w:t>
      </w:r>
      <w:r w:rsidR="00BD7482" w:rsidRPr="006F72FC">
        <w:rPr>
          <w:szCs w:val="28"/>
          <w:lang w:val="vi-VN"/>
        </w:rPr>
        <w:t>văn bản đề nghị điều chỉnh, chi tiết nội dung điều chỉnh</w:t>
      </w:r>
      <w:r w:rsidR="00B8599C" w:rsidRPr="006F72FC">
        <w:rPr>
          <w:szCs w:val="28"/>
          <w:lang w:val="vi-VN"/>
        </w:rPr>
        <w:t>;</w:t>
      </w:r>
    </w:p>
    <w:p w:rsidR="00CD4085" w:rsidRPr="006F72FC" w:rsidRDefault="00D34106" w:rsidP="002F2EF7">
      <w:pPr>
        <w:spacing w:before="120" w:after="120" w:line="240" w:lineRule="auto"/>
        <w:rPr>
          <w:szCs w:val="28"/>
          <w:lang w:val="vi-VN"/>
        </w:rPr>
      </w:pPr>
      <w:r w:rsidRPr="006F72FC">
        <w:rPr>
          <w:szCs w:val="28"/>
          <w:lang w:val="vi-VN"/>
        </w:rPr>
        <w:t xml:space="preserve">b) </w:t>
      </w:r>
      <w:r w:rsidR="004254E4" w:rsidRPr="006F72FC">
        <w:rPr>
          <w:szCs w:val="28"/>
          <w:lang w:val="vi-VN"/>
        </w:rPr>
        <w:t>Vụ Khoa học</w:t>
      </w:r>
      <w:r w:rsidR="00F1694B" w:rsidRPr="006F72FC">
        <w:rPr>
          <w:szCs w:val="28"/>
          <w:lang w:val="vi-VN"/>
        </w:rPr>
        <w:t xml:space="preserve">, </w:t>
      </w:r>
      <w:r w:rsidR="004254E4" w:rsidRPr="006F72FC">
        <w:rPr>
          <w:szCs w:val="28"/>
          <w:lang w:val="vi-VN"/>
        </w:rPr>
        <w:t>Công nghệ và Môi trường chủ trì, phối hợp với Vụ Tài chính trình Bộ trưởng quyết định điều chỉnh</w:t>
      </w:r>
      <w:r w:rsidR="0008791D" w:rsidRPr="006F72FC">
        <w:rPr>
          <w:szCs w:val="28"/>
          <w:lang w:val="vi-VN"/>
        </w:rPr>
        <w:t xml:space="preserve"> trong thời gian</w:t>
      </w:r>
      <w:r w:rsidR="004254E4" w:rsidRPr="006F72FC">
        <w:rPr>
          <w:szCs w:val="28"/>
          <w:lang w:val="vi-VN"/>
        </w:rPr>
        <w:t xml:space="preserve"> </w:t>
      </w:r>
      <w:r w:rsidR="009C55D6" w:rsidRPr="006F72FC">
        <w:rPr>
          <w:szCs w:val="28"/>
          <w:lang w:val="vi-VN"/>
        </w:rPr>
        <w:t>10</w:t>
      </w:r>
      <w:r w:rsidR="004254E4" w:rsidRPr="006F72FC">
        <w:rPr>
          <w:szCs w:val="28"/>
          <w:lang w:val="vi-VN"/>
        </w:rPr>
        <w:t xml:space="preserve"> ngày</w:t>
      </w:r>
      <w:r w:rsidR="00B8599C" w:rsidRPr="006F72FC">
        <w:rPr>
          <w:szCs w:val="28"/>
          <w:lang w:val="vi-VN"/>
        </w:rPr>
        <w:t xml:space="preserve"> làm việc</w:t>
      </w:r>
      <w:r w:rsidR="00BD7482" w:rsidRPr="006F72FC">
        <w:rPr>
          <w:szCs w:val="28"/>
          <w:lang w:val="vi-VN"/>
        </w:rPr>
        <w:t>, kể từ ngày</w:t>
      </w:r>
      <w:r w:rsidR="004254E4" w:rsidRPr="006F72FC">
        <w:rPr>
          <w:szCs w:val="28"/>
          <w:lang w:val="vi-VN"/>
        </w:rPr>
        <w:t xml:space="preserve"> nhận đủ hồ</w:t>
      </w:r>
      <w:r w:rsidR="00B8599C" w:rsidRPr="006F72FC">
        <w:rPr>
          <w:szCs w:val="28"/>
          <w:lang w:val="vi-VN"/>
        </w:rPr>
        <w:t xml:space="preserve"> sơ</w:t>
      </w:r>
      <w:r w:rsidR="006A21E1" w:rsidRPr="006F72FC">
        <w:rPr>
          <w:szCs w:val="28"/>
          <w:lang w:val="vi-VN"/>
        </w:rPr>
        <w:t>.</w:t>
      </w:r>
    </w:p>
    <w:p w:rsidR="00CD4085" w:rsidRPr="006F72FC" w:rsidRDefault="00DA32B0" w:rsidP="002F2EF7">
      <w:pPr>
        <w:spacing w:before="120" w:after="120" w:line="240" w:lineRule="auto"/>
        <w:rPr>
          <w:szCs w:val="28"/>
          <w:lang w:val="vi-VN"/>
        </w:rPr>
      </w:pPr>
      <w:r w:rsidRPr="006F72FC">
        <w:rPr>
          <w:szCs w:val="28"/>
          <w:lang w:val="vi-VN"/>
        </w:rPr>
        <w:t>3</w:t>
      </w:r>
      <w:r w:rsidR="00947CB3" w:rsidRPr="006F72FC">
        <w:rPr>
          <w:szCs w:val="28"/>
          <w:lang w:val="vi-VN"/>
        </w:rPr>
        <w:t xml:space="preserve">. </w:t>
      </w:r>
      <w:r w:rsidR="00CE53AC" w:rsidRPr="006F72FC">
        <w:rPr>
          <w:szCs w:val="28"/>
          <w:lang w:val="vi-VN"/>
        </w:rPr>
        <w:t xml:space="preserve">Giám đốc </w:t>
      </w:r>
      <w:r w:rsidR="00B6369D" w:rsidRPr="006F72FC">
        <w:rPr>
          <w:szCs w:val="28"/>
          <w:lang w:val="vi-VN"/>
        </w:rPr>
        <w:t>Trung tâm Khuyến nông Quốc gia</w:t>
      </w:r>
      <w:r w:rsidR="0008791D" w:rsidRPr="006F72FC">
        <w:rPr>
          <w:szCs w:val="28"/>
          <w:lang w:val="vi-VN"/>
        </w:rPr>
        <w:t xml:space="preserve"> xem xét </w:t>
      </w:r>
      <w:r w:rsidR="00947CB3" w:rsidRPr="006F72FC">
        <w:rPr>
          <w:szCs w:val="28"/>
          <w:lang w:val="vi-VN"/>
        </w:rPr>
        <w:t>điều chỉnh nội dung</w:t>
      </w:r>
      <w:r w:rsidR="00B324F1" w:rsidRPr="006F72FC">
        <w:rPr>
          <w:szCs w:val="28"/>
          <w:lang w:val="vi-VN"/>
        </w:rPr>
        <w:t xml:space="preserve"> </w:t>
      </w:r>
      <w:r w:rsidR="00947CB3" w:rsidRPr="006F72FC">
        <w:rPr>
          <w:szCs w:val="28"/>
          <w:lang w:val="vi-VN"/>
        </w:rPr>
        <w:t>nhiệm vụ</w:t>
      </w:r>
      <w:r w:rsidR="0008791D" w:rsidRPr="006F72FC">
        <w:rPr>
          <w:szCs w:val="28"/>
          <w:lang w:val="vi-VN"/>
        </w:rPr>
        <w:t xml:space="preserve"> không thuộc quy định tại khoản 1 Điều này, gửi</w:t>
      </w:r>
      <w:r w:rsidR="001C3D9B" w:rsidRPr="006F72FC">
        <w:rPr>
          <w:szCs w:val="28"/>
          <w:lang w:val="vi-VN"/>
        </w:rPr>
        <w:t xml:space="preserve"> quyết định điều chỉnh để báo cáo</w:t>
      </w:r>
      <w:r w:rsidR="0008791D" w:rsidRPr="006F72FC">
        <w:rPr>
          <w:szCs w:val="28"/>
          <w:lang w:val="vi-VN"/>
        </w:rPr>
        <w:t xml:space="preserve"> Bộ (Vụ Khoa học, Công nghệ và Môi trường, Vụ Tài chính) trong thời gian </w:t>
      </w:r>
      <w:r w:rsidR="009C55D6" w:rsidRPr="006F72FC">
        <w:rPr>
          <w:szCs w:val="28"/>
          <w:lang w:val="vi-VN"/>
        </w:rPr>
        <w:t>5</w:t>
      </w:r>
      <w:r w:rsidR="0008791D" w:rsidRPr="006F72FC">
        <w:rPr>
          <w:szCs w:val="28"/>
          <w:lang w:val="vi-VN"/>
        </w:rPr>
        <w:t xml:space="preserve"> ngày </w:t>
      </w:r>
      <w:r w:rsidR="006A21E1" w:rsidRPr="006F72FC">
        <w:rPr>
          <w:szCs w:val="28"/>
          <w:lang w:val="vi-VN"/>
        </w:rPr>
        <w:t xml:space="preserve">làm việc </w:t>
      </w:r>
      <w:r w:rsidR="0008791D" w:rsidRPr="006F72FC">
        <w:rPr>
          <w:szCs w:val="28"/>
          <w:lang w:val="vi-VN"/>
        </w:rPr>
        <w:t>kể từ ngày phê duyệt điều chỉnh.</w:t>
      </w:r>
      <w:r w:rsidR="00C1632C" w:rsidRPr="006F72FC">
        <w:rPr>
          <w:szCs w:val="28"/>
          <w:lang w:val="vi-VN"/>
        </w:rPr>
        <w:t xml:space="preserve"> </w:t>
      </w:r>
    </w:p>
    <w:p w:rsidR="00CD4085" w:rsidRPr="006F72FC" w:rsidRDefault="00361208" w:rsidP="002F2EF7">
      <w:pPr>
        <w:spacing w:before="120" w:after="120" w:line="240" w:lineRule="auto"/>
        <w:rPr>
          <w:b/>
          <w:szCs w:val="28"/>
          <w:lang w:val="vi-VN"/>
        </w:rPr>
      </w:pPr>
      <w:r w:rsidRPr="006F72FC">
        <w:rPr>
          <w:b/>
          <w:szCs w:val="28"/>
          <w:lang w:val="vi-VN"/>
        </w:rPr>
        <w:t>Điều 6.</w:t>
      </w:r>
      <w:r w:rsidR="00A72ED7" w:rsidRPr="006F72FC">
        <w:rPr>
          <w:b/>
          <w:szCs w:val="28"/>
          <w:lang w:val="vi-VN"/>
        </w:rPr>
        <w:t xml:space="preserve"> Nghiệm thu, công nhận kết quả và quyết toán nhiệm vụ khuyến nông thường xuyên </w:t>
      </w:r>
    </w:p>
    <w:p w:rsidR="00CD4085" w:rsidRPr="006F72FC" w:rsidRDefault="00ED4788" w:rsidP="002F2EF7">
      <w:pPr>
        <w:spacing w:before="120" w:after="120" w:line="240" w:lineRule="auto"/>
        <w:rPr>
          <w:bCs/>
          <w:szCs w:val="28"/>
          <w:lang w:val="vi-VN"/>
        </w:rPr>
      </w:pPr>
      <w:r w:rsidRPr="006F72FC">
        <w:rPr>
          <w:szCs w:val="28"/>
          <w:lang w:val="vi-VN"/>
        </w:rPr>
        <w:t xml:space="preserve">1. </w:t>
      </w:r>
      <w:r w:rsidR="007A7AA1" w:rsidRPr="006F72FC">
        <w:rPr>
          <w:szCs w:val="28"/>
          <w:lang w:val="vi-VN"/>
        </w:rPr>
        <w:t>Nghiệm thu</w:t>
      </w:r>
      <w:r w:rsidR="00DA427F" w:rsidRPr="006F72FC">
        <w:rPr>
          <w:szCs w:val="28"/>
          <w:lang w:val="vi-VN"/>
        </w:rPr>
        <w:t>, công nhận kết quả</w:t>
      </w:r>
      <w:r w:rsidR="00F3539E" w:rsidRPr="006F72FC">
        <w:rPr>
          <w:szCs w:val="28"/>
          <w:lang w:val="vi-VN"/>
        </w:rPr>
        <w:t xml:space="preserve"> nhiệm vụ</w:t>
      </w:r>
      <w:r w:rsidR="00B17CE3" w:rsidRPr="006F72FC">
        <w:rPr>
          <w:szCs w:val="28"/>
          <w:lang w:val="vi-VN"/>
        </w:rPr>
        <w:t>:</w:t>
      </w:r>
    </w:p>
    <w:p w:rsidR="00CD4085" w:rsidRPr="006F72FC" w:rsidRDefault="00B831DB" w:rsidP="002F2EF7">
      <w:pPr>
        <w:spacing w:before="120" w:after="120" w:line="240" w:lineRule="auto"/>
        <w:rPr>
          <w:szCs w:val="28"/>
          <w:lang w:val="vi-VN"/>
        </w:rPr>
      </w:pPr>
      <w:r w:rsidRPr="006F72FC">
        <w:rPr>
          <w:szCs w:val="28"/>
          <w:lang w:val="vi-VN"/>
        </w:rPr>
        <w:t>a</w:t>
      </w:r>
      <w:r w:rsidR="002C3E93" w:rsidRPr="006F72FC">
        <w:rPr>
          <w:szCs w:val="28"/>
          <w:lang w:val="vi-VN"/>
        </w:rPr>
        <w:t xml:space="preserve">) </w:t>
      </w:r>
      <w:r w:rsidR="00DE5E88" w:rsidRPr="006F72FC">
        <w:rPr>
          <w:szCs w:val="28"/>
        </w:rPr>
        <w:t>T</w:t>
      </w:r>
      <w:r w:rsidR="00DE5E88" w:rsidRPr="006F72FC">
        <w:rPr>
          <w:szCs w:val="28"/>
          <w:lang w:val="vi-VN"/>
        </w:rPr>
        <w:t>rước ngày 31 tháng 3 năm sau</w:t>
      </w:r>
      <w:r w:rsidR="00DE5E88" w:rsidRPr="006F72FC">
        <w:rPr>
          <w:szCs w:val="28"/>
        </w:rPr>
        <w:t>,</w:t>
      </w:r>
      <w:r w:rsidR="00DE5E88" w:rsidRPr="006F72FC">
        <w:rPr>
          <w:szCs w:val="28"/>
          <w:lang w:val="vi-VN"/>
        </w:rPr>
        <w:t xml:space="preserve"> </w:t>
      </w:r>
      <w:r w:rsidR="005079B1" w:rsidRPr="006F72FC">
        <w:rPr>
          <w:szCs w:val="28"/>
          <w:lang w:val="vi-VN"/>
        </w:rPr>
        <w:t xml:space="preserve">Trung tâm Khuyến nông Quốc gia gửi </w:t>
      </w:r>
      <w:r w:rsidR="00F54618" w:rsidRPr="006F72FC">
        <w:rPr>
          <w:szCs w:val="28"/>
        </w:rPr>
        <w:t>0</w:t>
      </w:r>
      <w:r w:rsidR="005079B1" w:rsidRPr="006F72FC">
        <w:rPr>
          <w:szCs w:val="28"/>
          <w:lang w:val="vi-VN"/>
        </w:rPr>
        <w:t xml:space="preserve">1 bộ hồ sơ </w:t>
      </w:r>
      <w:r w:rsidR="006D40D1" w:rsidRPr="006F72FC">
        <w:rPr>
          <w:szCs w:val="28"/>
          <w:lang w:val="vi-VN"/>
        </w:rPr>
        <w:t>nghiệm thu về Vụ Khoa học, Công nghệ và Môi trường</w:t>
      </w:r>
      <w:r w:rsidR="00BE5BC2" w:rsidRPr="006F72FC">
        <w:rPr>
          <w:szCs w:val="28"/>
          <w:lang w:val="vi-VN"/>
        </w:rPr>
        <w:t>, hồ sơ gồm:</w:t>
      </w:r>
      <w:r w:rsidR="005079B1" w:rsidRPr="006F72FC">
        <w:rPr>
          <w:szCs w:val="28"/>
          <w:lang w:val="vi-VN"/>
        </w:rPr>
        <w:t xml:space="preserve"> quyết định phê duyệt nhiệm vụ và dự toán kinh phí, </w:t>
      </w:r>
      <w:r w:rsidR="004A32C1" w:rsidRPr="006F72FC">
        <w:rPr>
          <w:szCs w:val="28"/>
          <w:lang w:val="vi-VN"/>
        </w:rPr>
        <w:t xml:space="preserve">quyết định điều chỉnh (nếu có), </w:t>
      </w:r>
      <w:r w:rsidR="006D40D1" w:rsidRPr="006F72FC">
        <w:rPr>
          <w:szCs w:val="28"/>
          <w:lang w:val="vi-VN"/>
        </w:rPr>
        <w:t xml:space="preserve">báo cáo tổng kết các nhiệm vụ, sản phẩm </w:t>
      </w:r>
      <w:r w:rsidR="00C95735" w:rsidRPr="006F72FC">
        <w:rPr>
          <w:szCs w:val="28"/>
          <w:lang w:val="vi-VN"/>
        </w:rPr>
        <w:t xml:space="preserve">mẫu </w:t>
      </w:r>
      <w:r w:rsidR="006D40D1" w:rsidRPr="006F72FC">
        <w:rPr>
          <w:szCs w:val="28"/>
          <w:lang w:val="vi-VN"/>
        </w:rPr>
        <w:t>là hiện vật</w:t>
      </w:r>
      <w:r w:rsidR="008C5839" w:rsidRPr="006F72FC">
        <w:rPr>
          <w:szCs w:val="28"/>
          <w:lang w:val="vi-VN"/>
        </w:rPr>
        <w:t xml:space="preserve"> theo kế hoạch được phê duyệt</w:t>
      </w:r>
      <w:r w:rsidR="004A32C1" w:rsidRPr="006F72FC">
        <w:rPr>
          <w:szCs w:val="28"/>
          <w:lang w:val="vi-VN"/>
        </w:rPr>
        <w:t xml:space="preserve">, </w:t>
      </w:r>
      <w:r w:rsidR="007606EF" w:rsidRPr="006F72FC">
        <w:rPr>
          <w:szCs w:val="28"/>
          <w:lang w:val="vi-VN"/>
        </w:rPr>
        <w:t xml:space="preserve">biên bản nghiệm thu nhiệm vụ của Giám đốc Trung tâm khuyến nông Quốc gia, </w:t>
      </w:r>
      <w:r w:rsidR="004A32C1" w:rsidRPr="006F72FC">
        <w:rPr>
          <w:szCs w:val="28"/>
          <w:lang w:val="vi-VN"/>
        </w:rPr>
        <w:t>biên bản kiểm tra</w:t>
      </w:r>
      <w:r w:rsidR="006D40D1" w:rsidRPr="006F72FC">
        <w:rPr>
          <w:szCs w:val="28"/>
          <w:lang w:val="vi-VN"/>
        </w:rPr>
        <w:t xml:space="preserve"> nhiệm vụ (nếu có)</w:t>
      </w:r>
      <w:r w:rsidR="004A32C1" w:rsidRPr="006F72FC">
        <w:rPr>
          <w:szCs w:val="28"/>
          <w:lang w:val="vi-VN"/>
        </w:rPr>
        <w:t xml:space="preserve">; </w:t>
      </w:r>
    </w:p>
    <w:p w:rsidR="00CD4085" w:rsidRPr="009774D5" w:rsidRDefault="004A32C1" w:rsidP="002F2EF7">
      <w:pPr>
        <w:spacing w:before="120" w:after="120" w:line="240" w:lineRule="auto"/>
        <w:rPr>
          <w:szCs w:val="28"/>
        </w:rPr>
      </w:pPr>
      <w:r w:rsidRPr="006F72FC">
        <w:rPr>
          <w:szCs w:val="28"/>
          <w:lang w:val="vi-VN"/>
        </w:rPr>
        <w:t xml:space="preserve">b) </w:t>
      </w:r>
      <w:r w:rsidR="00501AEA" w:rsidRPr="006F72FC">
        <w:rPr>
          <w:szCs w:val="28"/>
          <w:lang w:val="vi-VN"/>
        </w:rPr>
        <w:t>Vụ trưởng Vụ Khoa học, Công nghệ và Môi trường chủ trì, phối hợp với Vụ trưởng Vụ Tài chính</w:t>
      </w:r>
      <w:r w:rsidR="00965E70" w:rsidRPr="006F72FC">
        <w:rPr>
          <w:szCs w:val="28"/>
          <w:lang w:val="vi-VN"/>
        </w:rPr>
        <w:t xml:space="preserve"> trình Bộ </w:t>
      </w:r>
      <w:r w:rsidR="00497874" w:rsidRPr="006F72FC">
        <w:rPr>
          <w:szCs w:val="28"/>
          <w:lang w:val="vi-VN"/>
        </w:rPr>
        <w:t xml:space="preserve">trưởng </w:t>
      </w:r>
      <w:r w:rsidR="00965E70" w:rsidRPr="006F72FC">
        <w:rPr>
          <w:szCs w:val="28"/>
          <w:lang w:val="vi-VN"/>
        </w:rPr>
        <w:t>thành lập Tổ thẩm định</w:t>
      </w:r>
      <w:r w:rsidR="00713F6E" w:rsidRPr="006F72FC">
        <w:rPr>
          <w:szCs w:val="28"/>
        </w:rPr>
        <w:t>. Thành phần Tổ thẩm định gồm</w:t>
      </w:r>
      <w:r w:rsidR="00965E70" w:rsidRPr="006F72FC">
        <w:rPr>
          <w:szCs w:val="28"/>
          <w:lang w:val="vi-VN"/>
        </w:rPr>
        <w:t xml:space="preserve">  </w:t>
      </w:r>
      <w:r w:rsidR="00501AEA" w:rsidRPr="006F72FC">
        <w:rPr>
          <w:szCs w:val="28"/>
          <w:lang w:val="vi-VN"/>
        </w:rPr>
        <w:t xml:space="preserve">đại diện </w:t>
      </w:r>
      <w:r w:rsidR="00713F6E" w:rsidRPr="006F72FC">
        <w:rPr>
          <w:szCs w:val="28"/>
          <w:lang w:val="vi-VN"/>
        </w:rPr>
        <w:t>Vụ Khoa học, Công nghệ và Môi trường</w:t>
      </w:r>
      <w:r w:rsidR="00713F6E" w:rsidRPr="006F72FC">
        <w:rPr>
          <w:szCs w:val="28"/>
        </w:rPr>
        <w:t xml:space="preserve">, </w:t>
      </w:r>
      <w:r w:rsidR="00713F6E" w:rsidRPr="006F72FC">
        <w:rPr>
          <w:szCs w:val="28"/>
          <w:lang w:val="vi-VN"/>
        </w:rPr>
        <w:t>Vụ Tài chính</w:t>
      </w:r>
      <w:r w:rsidR="00713F6E" w:rsidRPr="006F72FC">
        <w:rPr>
          <w:szCs w:val="28"/>
        </w:rPr>
        <w:t>,</w:t>
      </w:r>
      <w:r w:rsidR="00713F6E" w:rsidRPr="006F72FC">
        <w:rPr>
          <w:szCs w:val="28"/>
          <w:lang w:val="vi-VN"/>
        </w:rPr>
        <w:t xml:space="preserve"> </w:t>
      </w:r>
      <w:r w:rsidR="00501AEA" w:rsidRPr="006F72FC">
        <w:rPr>
          <w:szCs w:val="28"/>
          <w:lang w:val="vi-VN"/>
        </w:rPr>
        <w:t>các Tổng cục</w:t>
      </w:r>
      <w:r w:rsidR="00337DEE" w:rsidRPr="006F72FC">
        <w:rPr>
          <w:szCs w:val="28"/>
          <w:lang w:val="vi-VN"/>
        </w:rPr>
        <w:t xml:space="preserve">, </w:t>
      </w:r>
      <w:r w:rsidR="00501AEA" w:rsidRPr="006F72FC">
        <w:rPr>
          <w:szCs w:val="28"/>
          <w:lang w:val="vi-VN"/>
        </w:rPr>
        <w:t>Cục chuyên ngành</w:t>
      </w:r>
      <w:r w:rsidR="00713F6E" w:rsidRPr="006F72FC">
        <w:rPr>
          <w:szCs w:val="28"/>
        </w:rPr>
        <w:t xml:space="preserve"> có liên quan</w:t>
      </w:r>
      <w:r w:rsidR="00965E70" w:rsidRPr="006F72FC">
        <w:rPr>
          <w:szCs w:val="28"/>
          <w:lang w:val="vi-VN"/>
        </w:rPr>
        <w:t xml:space="preserve">. Tổ thẩm định thực hiện </w:t>
      </w:r>
      <w:r w:rsidR="00501AEA" w:rsidRPr="006F72FC">
        <w:rPr>
          <w:szCs w:val="28"/>
          <w:lang w:val="vi-VN"/>
        </w:rPr>
        <w:t xml:space="preserve">thẩm định hồ sơ nghiệm thu và chịu trách nhiệm về kết quả </w:t>
      </w:r>
      <w:r w:rsidR="00A72ED7" w:rsidRPr="006F72FC">
        <w:rPr>
          <w:szCs w:val="28"/>
          <w:lang w:val="vi-VN"/>
        </w:rPr>
        <w:t>thẩm định</w:t>
      </w:r>
      <w:r w:rsidR="005F25AC" w:rsidRPr="006F72FC">
        <w:rPr>
          <w:szCs w:val="28"/>
          <w:lang w:val="vi-VN"/>
        </w:rPr>
        <w:t xml:space="preserve">; trình Bộ trưởng quyết định công nhận kết quả nghiệm thu </w:t>
      </w:r>
      <w:r w:rsidR="00A72ED7" w:rsidRPr="006F72FC">
        <w:rPr>
          <w:szCs w:val="28"/>
          <w:lang w:val="vi-VN"/>
        </w:rPr>
        <w:t>nhiệm vụ</w:t>
      </w:r>
      <w:r w:rsidR="0005721D" w:rsidRPr="006F72FC">
        <w:rPr>
          <w:szCs w:val="28"/>
          <w:lang w:val="vi-VN"/>
        </w:rPr>
        <w:t xml:space="preserve"> </w:t>
      </w:r>
      <w:r w:rsidR="005F25AC" w:rsidRPr="006F72FC">
        <w:rPr>
          <w:szCs w:val="28"/>
          <w:lang w:val="vi-VN"/>
        </w:rPr>
        <w:t>hoặc xử lý đối với nhiệm vụ không được công nhận kết quả nghiệm thu</w:t>
      </w:r>
      <w:r w:rsidR="00671F4E" w:rsidRPr="006F72FC">
        <w:rPr>
          <w:szCs w:val="28"/>
          <w:lang w:val="vi-VN"/>
        </w:rPr>
        <w:t xml:space="preserve">, </w:t>
      </w:r>
      <w:r w:rsidR="00A72ED7" w:rsidRPr="006F72FC">
        <w:rPr>
          <w:szCs w:val="28"/>
          <w:lang w:val="vi-VN"/>
        </w:rPr>
        <w:t>thời gian</w:t>
      </w:r>
      <w:r w:rsidR="005F25AC" w:rsidRPr="006F72FC">
        <w:rPr>
          <w:szCs w:val="28"/>
          <w:lang w:val="vi-VN"/>
        </w:rPr>
        <w:t xml:space="preserve"> </w:t>
      </w:r>
      <w:r w:rsidR="0079161B" w:rsidRPr="006F72FC">
        <w:rPr>
          <w:szCs w:val="28"/>
        </w:rPr>
        <w:t xml:space="preserve">hoàn thành </w:t>
      </w:r>
      <w:r w:rsidR="005F25AC" w:rsidRPr="006F72FC">
        <w:rPr>
          <w:szCs w:val="28"/>
          <w:lang w:val="vi-VN"/>
        </w:rPr>
        <w:t xml:space="preserve">trước ngày </w:t>
      </w:r>
      <w:r w:rsidR="00A72ED7" w:rsidRPr="006F72FC">
        <w:rPr>
          <w:szCs w:val="28"/>
          <w:lang w:val="vi-VN"/>
        </w:rPr>
        <w:t>30 tháng 4</w:t>
      </w:r>
      <w:r w:rsidR="0005721D" w:rsidRPr="006F72FC">
        <w:rPr>
          <w:szCs w:val="28"/>
          <w:lang w:val="vi-VN"/>
        </w:rPr>
        <w:t xml:space="preserve"> </w:t>
      </w:r>
      <w:r w:rsidR="005F25AC" w:rsidRPr="006F72FC">
        <w:rPr>
          <w:szCs w:val="28"/>
          <w:lang w:val="vi-VN"/>
        </w:rPr>
        <w:t>năm sau</w:t>
      </w:r>
      <w:r w:rsidR="009774D5">
        <w:rPr>
          <w:szCs w:val="28"/>
        </w:rPr>
        <w:t>;</w:t>
      </w:r>
    </w:p>
    <w:p w:rsidR="00CD4085" w:rsidRPr="006F72FC" w:rsidRDefault="004A2A88" w:rsidP="002F2EF7">
      <w:pPr>
        <w:spacing w:before="120" w:after="120" w:line="240" w:lineRule="auto"/>
        <w:rPr>
          <w:szCs w:val="28"/>
        </w:rPr>
      </w:pPr>
      <w:r w:rsidRPr="006F72FC">
        <w:rPr>
          <w:szCs w:val="28"/>
          <w:lang w:val="vi-VN"/>
        </w:rPr>
        <w:t xml:space="preserve">c) </w:t>
      </w:r>
      <w:r w:rsidR="00EF1C56" w:rsidRPr="006F72FC">
        <w:rPr>
          <w:szCs w:val="28"/>
          <w:lang w:val="vi-VN"/>
        </w:rPr>
        <w:t>Giám đốc Trung tâm Khuyến nông Quốc gia</w:t>
      </w:r>
      <w:r w:rsidR="005F25AC" w:rsidRPr="006F72FC">
        <w:rPr>
          <w:szCs w:val="28"/>
          <w:lang w:val="vi-VN"/>
        </w:rPr>
        <w:t xml:space="preserve">, Vụ trưởng Vụ Khoa học, Công nghệ và Môi trường và Vụ trưởng Vụ Tài chính </w:t>
      </w:r>
      <w:r w:rsidR="00EF1C56" w:rsidRPr="006F72FC">
        <w:rPr>
          <w:szCs w:val="28"/>
          <w:lang w:val="vi-VN"/>
        </w:rPr>
        <w:t>chịu trách nhiệm trước</w:t>
      </w:r>
      <w:r w:rsidR="00EF1C56" w:rsidRPr="006F72FC">
        <w:rPr>
          <w:i/>
          <w:szCs w:val="28"/>
          <w:lang w:val="vi-VN"/>
        </w:rPr>
        <w:t xml:space="preserve"> </w:t>
      </w:r>
      <w:r w:rsidR="00EF1C56" w:rsidRPr="006F72FC">
        <w:rPr>
          <w:szCs w:val="28"/>
          <w:lang w:val="vi-VN"/>
        </w:rPr>
        <w:t xml:space="preserve">Bộ trưởng về kết quả </w:t>
      </w:r>
      <w:r w:rsidR="007606EF" w:rsidRPr="006F72FC">
        <w:rPr>
          <w:szCs w:val="28"/>
          <w:lang w:val="vi-VN"/>
        </w:rPr>
        <w:t xml:space="preserve">thực hiện </w:t>
      </w:r>
      <w:r w:rsidR="00EF1C56" w:rsidRPr="006F72FC">
        <w:rPr>
          <w:szCs w:val="28"/>
          <w:lang w:val="vi-VN"/>
        </w:rPr>
        <w:t>nhiệm vụ</w:t>
      </w:r>
      <w:r w:rsidR="00DA427F" w:rsidRPr="006F72FC">
        <w:rPr>
          <w:szCs w:val="28"/>
          <w:lang w:val="vi-VN"/>
        </w:rPr>
        <w:t>.</w:t>
      </w:r>
    </w:p>
    <w:p w:rsidR="002F2EF7" w:rsidRPr="006F72FC" w:rsidRDefault="002F2EF7" w:rsidP="002F2EF7">
      <w:pPr>
        <w:spacing w:before="120" w:after="120" w:line="240" w:lineRule="auto"/>
        <w:rPr>
          <w:szCs w:val="28"/>
        </w:rPr>
      </w:pPr>
    </w:p>
    <w:p w:rsidR="00CD4085" w:rsidRPr="006F72FC" w:rsidRDefault="004A2A88" w:rsidP="002F2EF7">
      <w:pPr>
        <w:spacing w:before="120" w:after="120" w:line="240" w:lineRule="auto"/>
        <w:rPr>
          <w:szCs w:val="28"/>
          <w:lang w:val="vi-VN"/>
        </w:rPr>
      </w:pPr>
      <w:r w:rsidRPr="006F72FC">
        <w:rPr>
          <w:szCs w:val="28"/>
          <w:lang w:val="vi-VN"/>
        </w:rPr>
        <w:lastRenderedPageBreak/>
        <w:t>2</w:t>
      </w:r>
      <w:r w:rsidR="00F3539E" w:rsidRPr="006F72FC">
        <w:rPr>
          <w:szCs w:val="28"/>
          <w:lang w:val="vi-VN"/>
        </w:rPr>
        <w:t xml:space="preserve">. </w:t>
      </w:r>
      <w:r w:rsidR="00310917" w:rsidRPr="006F72FC">
        <w:rPr>
          <w:szCs w:val="28"/>
          <w:lang w:val="vi-VN"/>
        </w:rPr>
        <w:t xml:space="preserve">Quyết toán nhiệm vụ </w:t>
      </w:r>
    </w:p>
    <w:p w:rsidR="00CD4085" w:rsidRPr="006F72FC" w:rsidRDefault="00A63911" w:rsidP="002F2EF7">
      <w:pPr>
        <w:spacing w:before="120" w:after="120" w:line="240" w:lineRule="auto"/>
        <w:rPr>
          <w:szCs w:val="28"/>
          <w:lang w:val="vi-VN"/>
        </w:rPr>
      </w:pPr>
      <w:r w:rsidRPr="006F72FC">
        <w:rPr>
          <w:szCs w:val="28"/>
          <w:lang w:val="vi-VN"/>
        </w:rPr>
        <w:t xml:space="preserve">Căn cứ kết quả </w:t>
      </w:r>
      <w:r w:rsidR="00BE5BC2" w:rsidRPr="006F72FC">
        <w:rPr>
          <w:szCs w:val="28"/>
          <w:lang w:val="vi-VN"/>
        </w:rPr>
        <w:t xml:space="preserve">nghiệm thu </w:t>
      </w:r>
      <w:r w:rsidRPr="006F72FC">
        <w:rPr>
          <w:szCs w:val="28"/>
          <w:lang w:val="vi-VN"/>
        </w:rPr>
        <w:t xml:space="preserve">và hồ sơ tài chính liên quan, </w:t>
      </w:r>
      <w:r w:rsidR="00450BAA" w:rsidRPr="006F72FC">
        <w:rPr>
          <w:szCs w:val="28"/>
          <w:lang w:val="vi-VN"/>
        </w:rPr>
        <w:t>Vụ Tài chính</w:t>
      </w:r>
      <w:r w:rsidR="00EF1C56" w:rsidRPr="006F72FC">
        <w:rPr>
          <w:szCs w:val="28"/>
          <w:lang w:val="vi-VN"/>
        </w:rPr>
        <w:t xml:space="preserve"> chủ trì, phối hợp với Vụ Khoa học, Công nghệ và Môi trường</w:t>
      </w:r>
      <w:r w:rsidR="00450BAA" w:rsidRPr="006F72FC">
        <w:rPr>
          <w:szCs w:val="28"/>
          <w:lang w:val="vi-VN"/>
        </w:rPr>
        <w:t xml:space="preserve"> quyết toán nhiệm vụ</w:t>
      </w:r>
      <w:r w:rsidR="0003497C" w:rsidRPr="006F72FC">
        <w:rPr>
          <w:szCs w:val="28"/>
          <w:lang w:val="vi-VN"/>
        </w:rPr>
        <w:t xml:space="preserve"> </w:t>
      </w:r>
      <w:r w:rsidR="0003497C" w:rsidRPr="006F72FC">
        <w:rPr>
          <w:spacing w:val="-4"/>
          <w:szCs w:val="28"/>
          <w:lang w:val="vi-VN"/>
        </w:rPr>
        <w:t>theo quy định hiện hành</w:t>
      </w:r>
      <w:r w:rsidR="00811173" w:rsidRPr="006F72FC">
        <w:rPr>
          <w:szCs w:val="28"/>
          <w:lang w:val="vi-VN"/>
        </w:rPr>
        <w:t>.</w:t>
      </w:r>
    </w:p>
    <w:p w:rsidR="00CD4085" w:rsidRPr="006F72FC" w:rsidRDefault="00061980" w:rsidP="002F2EF7">
      <w:pPr>
        <w:spacing w:before="120" w:after="120" w:line="240" w:lineRule="auto"/>
        <w:rPr>
          <w:b/>
          <w:szCs w:val="28"/>
          <w:lang w:val="vi-VN"/>
        </w:rPr>
      </w:pPr>
      <w:r w:rsidRPr="006F72FC">
        <w:rPr>
          <w:b/>
          <w:szCs w:val="28"/>
          <w:lang w:val="vi-VN"/>
        </w:rPr>
        <w:t xml:space="preserve">Điều 7. Nhiệm vụ khuyến nông </w:t>
      </w:r>
      <w:r w:rsidR="00BF1025" w:rsidRPr="006F72FC">
        <w:rPr>
          <w:b/>
          <w:szCs w:val="28"/>
          <w:lang w:val="vi-VN"/>
        </w:rPr>
        <w:t>đột xuất</w:t>
      </w:r>
    </w:p>
    <w:p w:rsidR="00CD4085" w:rsidRPr="006F72FC" w:rsidRDefault="00061980" w:rsidP="002F2EF7">
      <w:pPr>
        <w:spacing w:before="120" w:after="120" w:line="240" w:lineRule="auto"/>
        <w:rPr>
          <w:szCs w:val="28"/>
          <w:lang w:val="vi-VN"/>
        </w:rPr>
      </w:pPr>
      <w:r w:rsidRPr="006F72FC">
        <w:rPr>
          <w:szCs w:val="28"/>
          <w:lang w:val="vi-VN"/>
        </w:rPr>
        <w:t xml:space="preserve">1. Trường hợp cần thiết, Bộ trưởng giao đơn vị trực thuộc Bộ chủ trì thực hiện </w:t>
      </w:r>
      <w:r w:rsidR="007E1B25" w:rsidRPr="006F72FC">
        <w:rPr>
          <w:szCs w:val="28"/>
          <w:lang w:val="vi-VN"/>
        </w:rPr>
        <w:t xml:space="preserve">một số </w:t>
      </w:r>
      <w:r w:rsidRPr="006F72FC">
        <w:rPr>
          <w:szCs w:val="28"/>
          <w:lang w:val="vi-VN"/>
        </w:rPr>
        <w:t xml:space="preserve">nhiệm vụ khuyến nông </w:t>
      </w:r>
      <w:r w:rsidR="00BF1025" w:rsidRPr="006F72FC">
        <w:rPr>
          <w:szCs w:val="28"/>
          <w:lang w:val="vi-VN"/>
        </w:rPr>
        <w:t>đột xuất</w:t>
      </w:r>
      <w:r w:rsidRPr="006F72FC">
        <w:rPr>
          <w:szCs w:val="28"/>
          <w:lang w:val="vi-VN"/>
        </w:rPr>
        <w:t>.</w:t>
      </w:r>
    </w:p>
    <w:p w:rsidR="00CD4085" w:rsidRPr="006F72FC" w:rsidRDefault="00061980" w:rsidP="002F2EF7">
      <w:pPr>
        <w:spacing w:before="120" w:after="120" w:line="240" w:lineRule="auto"/>
        <w:rPr>
          <w:szCs w:val="28"/>
          <w:lang w:val="vi-VN"/>
        </w:rPr>
      </w:pPr>
      <w:r w:rsidRPr="006F72FC">
        <w:rPr>
          <w:szCs w:val="28"/>
          <w:lang w:val="vi-VN"/>
        </w:rPr>
        <w:t xml:space="preserve">2. Thủ trưởng </w:t>
      </w:r>
      <w:r w:rsidR="007E1B25" w:rsidRPr="006F72FC">
        <w:rPr>
          <w:szCs w:val="28"/>
          <w:lang w:val="vi-VN"/>
        </w:rPr>
        <w:t xml:space="preserve">đơn vị </w:t>
      </w:r>
      <w:r w:rsidRPr="006F72FC">
        <w:rPr>
          <w:szCs w:val="28"/>
          <w:lang w:val="vi-VN"/>
        </w:rPr>
        <w:t xml:space="preserve">chủ trì </w:t>
      </w:r>
      <w:r w:rsidR="00A9191D" w:rsidRPr="006F72FC">
        <w:rPr>
          <w:szCs w:val="28"/>
          <w:lang w:val="vi-VN"/>
        </w:rPr>
        <w:t xml:space="preserve">thực hiện </w:t>
      </w:r>
      <w:r w:rsidRPr="006F72FC">
        <w:rPr>
          <w:szCs w:val="28"/>
          <w:lang w:val="vi-VN"/>
        </w:rPr>
        <w:t>xây dựng thuyết minh nhiệm vụ gửi Vụ Khoa học, Công nghệ và Môi trường trình Bộ trưởng phê duyệt</w:t>
      </w:r>
      <w:r w:rsidR="00497A06" w:rsidRPr="006F72FC">
        <w:rPr>
          <w:szCs w:val="28"/>
          <w:lang w:val="vi-VN"/>
        </w:rPr>
        <w:t xml:space="preserve"> và tổ chức thực hiện</w:t>
      </w:r>
      <w:r w:rsidRPr="006F72FC">
        <w:rPr>
          <w:szCs w:val="28"/>
          <w:lang w:val="vi-VN"/>
        </w:rPr>
        <w:t>; đề xuất điều chỉnh nhiệm vụ theo quy định tại khoản 2 Điều 5</w:t>
      </w:r>
      <w:r w:rsidR="00A5561B" w:rsidRPr="006F72FC">
        <w:rPr>
          <w:szCs w:val="28"/>
          <w:lang w:val="vi-VN"/>
        </w:rPr>
        <w:t xml:space="preserve"> của Thông tư này</w:t>
      </w:r>
      <w:r w:rsidR="007606EF" w:rsidRPr="006F72FC">
        <w:rPr>
          <w:szCs w:val="28"/>
          <w:lang w:val="vi-VN"/>
        </w:rPr>
        <w:t xml:space="preserve">. </w:t>
      </w:r>
      <w:r w:rsidR="00DC199D" w:rsidRPr="006F72FC">
        <w:rPr>
          <w:szCs w:val="28"/>
          <w:lang w:val="vi-VN"/>
        </w:rPr>
        <w:t xml:space="preserve">Việc </w:t>
      </w:r>
      <w:r w:rsidR="00DA05A9" w:rsidRPr="006F72FC">
        <w:rPr>
          <w:szCs w:val="28"/>
          <w:lang w:val="vi-VN"/>
        </w:rPr>
        <w:t>n</w:t>
      </w:r>
      <w:r w:rsidR="00272996" w:rsidRPr="006F72FC">
        <w:rPr>
          <w:szCs w:val="28"/>
          <w:lang w:val="vi-VN"/>
        </w:rPr>
        <w:t>ghiệm thu</w:t>
      </w:r>
      <w:r w:rsidR="00A9191D" w:rsidRPr="006F72FC">
        <w:rPr>
          <w:szCs w:val="28"/>
          <w:lang w:val="vi-VN"/>
        </w:rPr>
        <w:t xml:space="preserve">, </w:t>
      </w:r>
      <w:r w:rsidR="00272996" w:rsidRPr="006F72FC">
        <w:rPr>
          <w:szCs w:val="28"/>
          <w:lang w:val="vi-VN"/>
        </w:rPr>
        <w:t xml:space="preserve">công nhận kết quả </w:t>
      </w:r>
      <w:r w:rsidR="00A9191D" w:rsidRPr="006F72FC">
        <w:rPr>
          <w:szCs w:val="28"/>
          <w:lang w:val="vi-VN"/>
        </w:rPr>
        <w:t xml:space="preserve">và quyết toán </w:t>
      </w:r>
      <w:r w:rsidR="00272996" w:rsidRPr="006F72FC">
        <w:rPr>
          <w:szCs w:val="28"/>
          <w:lang w:val="vi-VN"/>
        </w:rPr>
        <w:t>nhiệm vụ theo quy định tại khoả</w:t>
      </w:r>
      <w:r w:rsidR="001C6680">
        <w:rPr>
          <w:szCs w:val="28"/>
          <w:lang w:val="vi-VN"/>
        </w:rPr>
        <w:t xml:space="preserve">n </w:t>
      </w:r>
      <w:r w:rsidR="001C6680">
        <w:rPr>
          <w:szCs w:val="28"/>
        </w:rPr>
        <w:t>2</w:t>
      </w:r>
      <w:r w:rsidR="00A9191D" w:rsidRPr="006F72FC">
        <w:rPr>
          <w:szCs w:val="28"/>
          <w:lang w:val="vi-VN"/>
        </w:rPr>
        <w:t xml:space="preserve">, </w:t>
      </w:r>
      <w:r w:rsidR="00272996" w:rsidRPr="006F72FC">
        <w:rPr>
          <w:szCs w:val="28"/>
          <w:lang w:val="vi-VN"/>
        </w:rPr>
        <w:t>Điều 6</w:t>
      </w:r>
      <w:r w:rsidR="00A9191D" w:rsidRPr="006F72FC">
        <w:rPr>
          <w:szCs w:val="28"/>
          <w:lang w:val="vi-VN"/>
        </w:rPr>
        <w:t xml:space="preserve"> của Thông tư này</w:t>
      </w:r>
      <w:r w:rsidR="00272996" w:rsidRPr="006F72FC">
        <w:rPr>
          <w:szCs w:val="28"/>
          <w:lang w:val="vi-VN"/>
        </w:rPr>
        <w:t>.</w:t>
      </w:r>
    </w:p>
    <w:p w:rsidR="00CD4085" w:rsidRPr="006F72FC" w:rsidRDefault="00CD4085" w:rsidP="002F2EF7">
      <w:pPr>
        <w:spacing w:before="120" w:after="120" w:line="240" w:lineRule="auto"/>
        <w:rPr>
          <w:szCs w:val="28"/>
          <w:lang w:val="vi-VN"/>
        </w:rPr>
      </w:pPr>
    </w:p>
    <w:p w:rsidR="007C26B3" w:rsidRPr="006F72FC" w:rsidRDefault="003B4067" w:rsidP="002F2EF7">
      <w:pPr>
        <w:widowControl w:val="0"/>
        <w:spacing w:before="120" w:after="120" w:line="240" w:lineRule="auto"/>
        <w:ind w:firstLine="0"/>
        <w:jc w:val="center"/>
        <w:rPr>
          <w:b/>
          <w:szCs w:val="28"/>
          <w:lang w:val="vi-VN"/>
        </w:rPr>
      </w:pPr>
      <w:r w:rsidRPr="006F72FC">
        <w:rPr>
          <w:b/>
          <w:szCs w:val="28"/>
          <w:lang w:val="vi-VN"/>
        </w:rPr>
        <w:t>Chương II</w:t>
      </w:r>
      <w:r w:rsidR="007F6629" w:rsidRPr="006F72FC">
        <w:rPr>
          <w:b/>
          <w:szCs w:val="28"/>
          <w:lang w:val="vi-VN"/>
        </w:rPr>
        <w:t>I</w:t>
      </w:r>
    </w:p>
    <w:p w:rsidR="007C26B3" w:rsidRPr="006F72FC" w:rsidRDefault="0038357A" w:rsidP="002F2EF7">
      <w:pPr>
        <w:pStyle w:val="BodyText"/>
        <w:widowControl w:val="0"/>
        <w:tabs>
          <w:tab w:val="left" w:pos="3710"/>
        </w:tabs>
        <w:spacing w:before="120" w:after="120" w:line="240" w:lineRule="auto"/>
        <w:ind w:firstLine="0"/>
        <w:jc w:val="center"/>
        <w:rPr>
          <w:rFonts w:ascii="Times New Roman" w:hAnsi="Times New Roman"/>
          <w:b/>
          <w:szCs w:val="28"/>
          <w:lang w:val="vi-VN"/>
        </w:rPr>
      </w:pPr>
      <w:r w:rsidRPr="006F72FC">
        <w:rPr>
          <w:rFonts w:ascii="Times New Roman" w:hAnsi="Times New Roman"/>
          <w:b/>
          <w:szCs w:val="28"/>
          <w:lang w:val="vi-VN"/>
        </w:rPr>
        <w:t xml:space="preserve">DỰ ÁN KHUYẾN NÔNG </w:t>
      </w:r>
      <w:r w:rsidR="00936762" w:rsidRPr="006F72FC">
        <w:rPr>
          <w:rFonts w:ascii="Times New Roman" w:hAnsi="Times New Roman"/>
          <w:b/>
          <w:szCs w:val="28"/>
          <w:lang w:val="vi-VN"/>
        </w:rPr>
        <w:t>TRUNG ƯƠNG</w:t>
      </w:r>
    </w:p>
    <w:p w:rsidR="00CD4085" w:rsidRPr="006F72FC" w:rsidRDefault="0038357A" w:rsidP="002F2EF7">
      <w:pPr>
        <w:pStyle w:val="Heading1"/>
      </w:pPr>
      <w:r w:rsidRPr="006F72FC">
        <w:t xml:space="preserve">Điều </w:t>
      </w:r>
      <w:r w:rsidR="00272996" w:rsidRPr="006F72FC">
        <w:t>8</w:t>
      </w:r>
      <w:r w:rsidRPr="006F72FC">
        <w:t>. Xây dựng</w:t>
      </w:r>
      <w:r w:rsidR="004A2A88" w:rsidRPr="006F72FC">
        <w:t>,</w:t>
      </w:r>
      <w:r w:rsidR="00680B95" w:rsidRPr="006F72FC">
        <w:t xml:space="preserve"> </w:t>
      </w:r>
      <w:r w:rsidR="002C11D8" w:rsidRPr="006F72FC">
        <w:t>phê duyệt</w:t>
      </w:r>
      <w:r w:rsidR="001858D9" w:rsidRPr="006F72FC">
        <w:t>, công bố</w:t>
      </w:r>
      <w:r w:rsidR="00B324F1" w:rsidRPr="006F72FC">
        <w:t xml:space="preserve"> </w:t>
      </w:r>
      <w:r w:rsidRPr="006F72FC">
        <w:t xml:space="preserve">danh mục dự án </w:t>
      </w:r>
      <w:r w:rsidR="00DD52AE" w:rsidRPr="006F72FC">
        <w:t>đặt hàng</w:t>
      </w:r>
    </w:p>
    <w:p w:rsidR="00CD4085" w:rsidRPr="006F72FC" w:rsidRDefault="00300CBF" w:rsidP="002F2EF7">
      <w:pPr>
        <w:spacing w:before="120" w:after="120" w:line="240" w:lineRule="auto"/>
        <w:rPr>
          <w:szCs w:val="28"/>
          <w:lang w:val="sv-SE"/>
        </w:rPr>
      </w:pPr>
      <w:r w:rsidRPr="006F72FC">
        <w:rPr>
          <w:iCs/>
          <w:szCs w:val="28"/>
          <w:lang w:val="vi-VN"/>
        </w:rPr>
        <w:t xml:space="preserve">1. </w:t>
      </w:r>
      <w:r w:rsidR="0038357A" w:rsidRPr="006F72FC">
        <w:rPr>
          <w:szCs w:val="28"/>
          <w:lang w:val="vi-VN"/>
        </w:rPr>
        <w:t>Xây dựng</w:t>
      </w:r>
      <w:r w:rsidR="004A2A88" w:rsidRPr="006F72FC">
        <w:rPr>
          <w:szCs w:val="28"/>
          <w:lang w:val="sv-SE"/>
        </w:rPr>
        <w:t>,</w:t>
      </w:r>
      <w:r w:rsidR="00A4651C" w:rsidRPr="006F72FC">
        <w:rPr>
          <w:szCs w:val="28"/>
          <w:lang w:val="vi-VN"/>
        </w:rPr>
        <w:t xml:space="preserve"> </w:t>
      </w:r>
      <w:r w:rsidR="0038357A" w:rsidRPr="006F72FC">
        <w:rPr>
          <w:szCs w:val="28"/>
          <w:lang w:val="vi-VN"/>
        </w:rPr>
        <w:t>phê duyệt danh mục dự án</w:t>
      </w:r>
      <w:r w:rsidR="00C95735" w:rsidRPr="006F72FC">
        <w:rPr>
          <w:szCs w:val="28"/>
          <w:lang w:val="sv-SE"/>
        </w:rPr>
        <w:t xml:space="preserve"> đặt hàng</w:t>
      </w:r>
    </w:p>
    <w:p w:rsidR="00CD4085" w:rsidRPr="006F72FC" w:rsidRDefault="006F6EB0" w:rsidP="002F2EF7">
      <w:pPr>
        <w:tabs>
          <w:tab w:val="left" w:pos="8250"/>
        </w:tabs>
        <w:spacing w:before="120" w:after="120" w:line="240" w:lineRule="auto"/>
        <w:rPr>
          <w:spacing w:val="-4"/>
          <w:szCs w:val="28"/>
          <w:lang w:val="vi-VN"/>
        </w:rPr>
      </w:pPr>
      <w:r w:rsidRPr="006F72FC">
        <w:rPr>
          <w:bCs/>
          <w:spacing w:val="-4"/>
          <w:szCs w:val="28"/>
          <w:lang w:val="vi-VN"/>
        </w:rPr>
        <w:t xml:space="preserve">a) Hàng năm, căn cứ </w:t>
      </w:r>
      <w:r w:rsidRPr="006F72FC">
        <w:rPr>
          <w:spacing w:val="-4"/>
          <w:szCs w:val="28"/>
          <w:lang w:val="vi-VN"/>
        </w:rPr>
        <w:t>chủ trương, chính sách phát triển nông nghiệp, nông thôn và chiến lược phát triển của ngành, nhu cầu thực tiễn sản xuất</w:t>
      </w:r>
      <w:r w:rsidR="00DC199D" w:rsidRPr="006F72FC">
        <w:rPr>
          <w:spacing w:val="-4"/>
          <w:szCs w:val="28"/>
          <w:lang w:val="vi-VN"/>
        </w:rPr>
        <w:t xml:space="preserve"> và </w:t>
      </w:r>
      <w:r w:rsidR="008D017E" w:rsidRPr="006F72FC">
        <w:rPr>
          <w:spacing w:val="-4"/>
          <w:szCs w:val="28"/>
          <w:lang w:val="vi-VN"/>
        </w:rPr>
        <w:t xml:space="preserve"> </w:t>
      </w:r>
      <w:r w:rsidR="00A72ED7" w:rsidRPr="006F72FC">
        <w:rPr>
          <w:spacing w:val="-4"/>
          <w:szCs w:val="28"/>
          <w:lang w:val="vi-VN"/>
        </w:rPr>
        <w:t xml:space="preserve">đề xuất của </w:t>
      </w:r>
      <w:r w:rsidR="007606EF" w:rsidRPr="006F72FC">
        <w:rPr>
          <w:spacing w:val="-4"/>
          <w:szCs w:val="28"/>
          <w:lang w:val="vi-VN"/>
        </w:rPr>
        <w:t xml:space="preserve">các </w:t>
      </w:r>
      <w:r w:rsidR="00A72ED7" w:rsidRPr="006F72FC">
        <w:rPr>
          <w:spacing w:val="-4"/>
          <w:szCs w:val="28"/>
          <w:lang w:val="vi-VN"/>
        </w:rPr>
        <w:t xml:space="preserve">địa phương, </w:t>
      </w:r>
      <w:r w:rsidR="007606EF" w:rsidRPr="006F72FC">
        <w:rPr>
          <w:spacing w:val="-4"/>
          <w:szCs w:val="28"/>
          <w:lang w:val="vi-VN"/>
        </w:rPr>
        <w:t>tổ chức</w:t>
      </w:r>
      <w:r w:rsidR="008D017E" w:rsidRPr="006F72FC">
        <w:rPr>
          <w:spacing w:val="-4"/>
          <w:szCs w:val="28"/>
          <w:lang w:val="vi-VN"/>
        </w:rPr>
        <w:t>, cá nhân;</w:t>
      </w:r>
      <w:r w:rsidRPr="006F72FC">
        <w:rPr>
          <w:spacing w:val="-4"/>
          <w:szCs w:val="28"/>
          <w:lang w:val="vi-VN"/>
        </w:rPr>
        <w:t xml:space="preserve"> Tổng cục, Cục chuyên ngành</w:t>
      </w:r>
      <w:r w:rsidR="008D017E" w:rsidRPr="006F72FC">
        <w:rPr>
          <w:spacing w:val="-4"/>
          <w:szCs w:val="28"/>
          <w:lang w:val="vi-VN"/>
        </w:rPr>
        <w:t xml:space="preserve"> </w:t>
      </w:r>
      <w:r w:rsidR="00A72ED7" w:rsidRPr="006F72FC">
        <w:rPr>
          <w:spacing w:val="-4"/>
          <w:szCs w:val="28"/>
          <w:lang w:val="vi-VN"/>
        </w:rPr>
        <w:t>chủ trì</w:t>
      </w:r>
      <w:r w:rsidR="00671F4E" w:rsidRPr="006F72FC">
        <w:rPr>
          <w:spacing w:val="-4"/>
          <w:szCs w:val="28"/>
          <w:lang w:val="vi-VN"/>
        </w:rPr>
        <w:t>,</w:t>
      </w:r>
      <w:r w:rsidR="00A72ED7" w:rsidRPr="006F72FC">
        <w:rPr>
          <w:spacing w:val="-4"/>
          <w:szCs w:val="28"/>
          <w:lang w:val="vi-VN"/>
        </w:rPr>
        <w:t xml:space="preserve"> phối hợp với</w:t>
      </w:r>
      <w:r w:rsidRPr="006F72FC">
        <w:rPr>
          <w:bCs/>
          <w:spacing w:val="-4"/>
          <w:szCs w:val="28"/>
          <w:lang w:val="vi-VN"/>
        </w:rPr>
        <w:t xml:space="preserve"> Trung tâm Khuyến nông Quốc gia</w:t>
      </w:r>
      <w:r w:rsidR="007A57D2" w:rsidRPr="006F72FC">
        <w:rPr>
          <w:bCs/>
          <w:spacing w:val="-4"/>
          <w:szCs w:val="28"/>
          <w:lang w:val="vi-VN"/>
        </w:rPr>
        <w:t xml:space="preserve"> </w:t>
      </w:r>
      <w:r w:rsidRPr="006F72FC">
        <w:rPr>
          <w:bCs/>
          <w:spacing w:val="-4"/>
          <w:szCs w:val="28"/>
          <w:lang w:val="vi-VN"/>
        </w:rPr>
        <w:t xml:space="preserve">đề xuất </w:t>
      </w:r>
      <w:r w:rsidR="007606EF" w:rsidRPr="006F72FC">
        <w:rPr>
          <w:bCs/>
          <w:spacing w:val="-4"/>
          <w:szCs w:val="28"/>
          <w:lang w:val="vi-VN"/>
        </w:rPr>
        <w:t xml:space="preserve">danh mục </w:t>
      </w:r>
      <w:r w:rsidRPr="006F72FC">
        <w:rPr>
          <w:spacing w:val="-4"/>
          <w:szCs w:val="28"/>
          <w:lang w:val="vi-VN"/>
        </w:rPr>
        <w:t>dự án</w:t>
      </w:r>
      <w:r w:rsidR="00C04DE6" w:rsidRPr="006F72FC">
        <w:rPr>
          <w:spacing w:val="-4"/>
          <w:szCs w:val="28"/>
          <w:lang w:val="vi-VN"/>
        </w:rPr>
        <w:t xml:space="preserve"> </w:t>
      </w:r>
      <w:r w:rsidR="00AF153A" w:rsidRPr="006F72FC">
        <w:rPr>
          <w:bCs/>
          <w:spacing w:val="-4"/>
          <w:szCs w:val="28"/>
          <w:lang w:val="vi-VN"/>
        </w:rPr>
        <w:t xml:space="preserve">đặt hàng </w:t>
      </w:r>
      <w:r w:rsidRPr="006F72FC">
        <w:rPr>
          <w:spacing w:val="-4"/>
          <w:szCs w:val="28"/>
          <w:lang w:val="vi-VN"/>
        </w:rPr>
        <w:t>th</w:t>
      </w:r>
      <w:r w:rsidR="007606EF" w:rsidRPr="006F72FC">
        <w:rPr>
          <w:spacing w:val="-4"/>
          <w:szCs w:val="28"/>
          <w:lang w:val="vi-VN"/>
        </w:rPr>
        <w:t xml:space="preserve">eo từng lĩnh vực </w:t>
      </w:r>
      <w:r w:rsidR="00523442" w:rsidRPr="006F72FC">
        <w:rPr>
          <w:spacing w:val="-4"/>
          <w:szCs w:val="28"/>
          <w:lang w:val="vi-VN"/>
        </w:rPr>
        <w:t xml:space="preserve">theo </w:t>
      </w:r>
      <w:r w:rsidR="00210CA1" w:rsidRPr="006F72FC">
        <w:rPr>
          <w:spacing w:val="-4"/>
          <w:szCs w:val="28"/>
          <w:lang w:val="vi-VN"/>
        </w:rPr>
        <w:t xml:space="preserve">biểu </w:t>
      </w:r>
      <w:r w:rsidR="00523442" w:rsidRPr="006F72FC">
        <w:rPr>
          <w:spacing w:val="-4"/>
          <w:szCs w:val="28"/>
          <w:lang w:val="vi-VN"/>
        </w:rPr>
        <w:t xml:space="preserve">mẫu </w:t>
      </w:r>
      <w:r w:rsidR="00E86FAF" w:rsidRPr="006F72FC">
        <w:rPr>
          <w:spacing w:val="-4"/>
          <w:szCs w:val="28"/>
          <w:lang w:val="vi-VN"/>
        </w:rPr>
        <w:t>B1</w:t>
      </w:r>
      <w:r w:rsidR="003436D2" w:rsidRPr="006F72FC">
        <w:rPr>
          <w:spacing w:val="-4"/>
          <w:szCs w:val="28"/>
          <w:lang w:val="vi-VN"/>
        </w:rPr>
        <w:t>.</w:t>
      </w:r>
      <w:r w:rsidR="000B7501" w:rsidRPr="006F72FC">
        <w:rPr>
          <w:spacing w:val="-4"/>
          <w:szCs w:val="28"/>
          <w:lang w:val="vi-VN"/>
        </w:rPr>
        <w:t xml:space="preserve">ĐXDMDAKN-BNN ban hành kèm theo </w:t>
      </w:r>
      <w:r w:rsidR="00523442" w:rsidRPr="006F72FC">
        <w:rPr>
          <w:spacing w:val="-4"/>
          <w:szCs w:val="28"/>
          <w:lang w:val="vi-VN"/>
        </w:rPr>
        <w:t>Thông tư này</w:t>
      </w:r>
      <w:r w:rsidR="000B7501" w:rsidRPr="006F72FC">
        <w:rPr>
          <w:spacing w:val="-4"/>
          <w:szCs w:val="28"/>
          <w:lang w:val="vi-VN"/>
        </w:rPr>
        <w:t xml:space="preserve">, </w:t>
      </w:r>
      <w:r w:rsidR="00B7566D" w:rsidRPr="006F72FC">
        <w:rPr>
          <w:spacing w:val="-4"/>
          <w:szCs w:val="28"/>
          <w:lang w:val="vi-VN"/>
        </w:rPr>
        <w:t xml:space="preserve">gửi </w:t>
      </w:r>
      <w:r w:rsidR="001858D9" w:rsidRPr="006F72FC">
        <w:rPr>
          <w:bCs/>
          <w:spacing w:val="-4"/>
          <w:szCs w:val="28"/>
          <w:lang w:val="vi-VN"/>
        </w:rPr>
        <w:t xml:space="preserve">về </w:t>
      </w:r>
      <w:r w:rsidRPr="006F72FC">
        <w:rPr>
          <w:spacing w:val="-4"/>
          <w:szCs w:val="28"/>
          <w:lang w:val="vi-VN"/>
        </w:rPr>
        <w:t>Vụ Khoa học</w:t>
      </w:r>
      <w:r w:rsidR="00F1694B" w:rsidRPr="006F72FC">
        <w:rPr>
          <w:spacing w:val="-4"/>
          <w:szCs w:val="28"/>
          <w:lang w:val="vi-VN"/>
        </w:rPr>
        <w:t>,</w:t>
      </w:r>
      <w:r w:rsidRPr="006F72FC">
        <w:rPr>
          <w:spacing w:val="-4"/>
          <w:szCs w:val="28"/>
          <w:lang w:val="vi-VN"/>
        </w:rPr>
        <w:t xml:space="preserve"> Công nghệ và Môi trường</w:t>
      </w:r>
      <w:r w:rsidR="007606EF" w:rsidRPr="006F72FC">
        <w:rPr>
          <w:spacing w:val="-4"/>
          <w:szCs w:val="28"/>
          <w:lang w:val="vi-VN"/>
        </w:rPr>
        <w:t xml:space="preserve"> </w:t>
      </w:r>
      <w:r w:rsidRPr="006F72FC">
        <w:rPr>
          <w:spacing w:val="-4"/>
          <w:szCs w:val="28"/>
          <w:lang w:val="vi-VN"/>
        </w:rPr>
        <w:t>trước ngày 30 tháng 4</w:t>
      </w:r>
      <w:r w:rsidR="00734712" w:rsidRPr="006F72FC">
        <w:rPr>
          <w:spacing w:val="-4"/>
          <w:szCs w:val="28"/>
          <w:lang w:val="vi-VN"/>
        </w:rPr>
        <w:t>;</w:t>
      </w:r>
    </w:p>
    <w:p w:rsidR="00CD4085" w:rsidRPr="006F72FC" w:rsidRDefault="006F6EB0" w:rsidP="002F2EF7">
      <w:pPr>
        <w:spacing w:before="120" w:after="120" w:line="240" w:lineRule="auto"/>
        <w:rPr>
          <w:szCs w:val="28"/>
          <w:lang w:val="vi-VN"/>
        </w:rPr>
      </w:pPr>
      <w:r w:rsidRPr="006F72FC">
        <w:rPr>
          <w:bCs/>
          <w:szCs w:val="28"/>
          <w:lang w:val="vi-VN"/>
        </w:rPr>
        <w:t>b)</w:t>
      </w:r>
      <w:r w:rsidR="003F0DAA" w:rsidRPr="006F72FC">
        <w:rPr>
          <w:bCs/>
          <w:szCs w:val="28"/>
          <w:lang w:val="vi-VN"/>
        </w:rPr>
        <w:t xml:space="preserve"> </w:t>
      </w:r>
      <w:r w:rsidR="00D41479" w:rsidRPr="006F72FC">
        <w:rPr>
          <w:szCs w:val="28"/>
          <w:lang w:val="vi-VN"/>
        </w:rPr>
        <w:t>Vụ Khoa học</w:t>
      </w:r>
      <w:r w:rsidR="00F1694B" w:rsidRPr="006F72FC">
        <w:rPr>
          <w:szCs w:val="28"/>
          <w:lang w:val="vi-VN"/>
        </w:rPr>
        <w:t>,</w:t>
      </w:r>
      <w:r w:rsidR="00D41479" w:rsidRPr="006F72FC">
        <w:rPr>
          <w:szCs w:val="28"/>
          <w:lang w:val="vi-VN"/>
        </w:rPr>
        <w:t xml:space="preserve"> Công nghệ và Môi trường </w:t>
      </w:r>
      <w:r w:rsidR="00337DEE" w:rsidRPr="006F72FC">
        <w:rPr>
          <w:szCs w:val="28"/>
          <w:lang w:val="vi-VN"/>
        </w:rPr>
        <w:t>chủ trì</w:t>
      </w:r>
      <w:r w:rsidR="00671F4E" w:rsidRPr="006F72FC">
        <w:rPr>
          <w:szCs w:val="28"/>
          <w:lang w:val="vi-VN"/>
        </w:rPr>
        <w:t>,</w:t>
      </w:r>
      <w:r w:rsidR="00337DEE" w:rsidRPr="006F72FC">
        <w:rPr>
          <w:szCs w:val="28"/>
          <w:lang w:val="vi-VN"/>
        </w:rPr>
        <w:t xml:space="preserve"> </w:t>
      </w:r>
      <w:r w:rsidR="00225201" w:rsidRPr="006F72FC">
        <w:rPr>
          <w:szCs w:val="28"/>
          <w:lang w:val="vi-VN"/>
        </w:rPr>
        <w:t>phối hợp với</w:t>
      </w:r>
      <w:r w:rsidR="00D41479" w:rsidRPr="006F72FC">
        <w:rPr>
          <w:szCs w:val="28"/>
          <w:lang w:val="vi-VN"/>
        </w:rPr>
        <w:t xml:space="preserve"> </w:t>
      </w:r>
      <w:r w:rsidR="004B2694" w:rsidRPr="006F72FC">
        <w:rPr>
          <w:szCs w:val="28"/>
          <w:lang w:val="vi-VN"/>
        </w:rPr>
        <w:t xml:space="preserve">các </w:t>
      </w:r>
      <w:r w:rsidR="00D41479" w:rsidRPr="006F72FC">
        <w:rPr>
          <w:szCs w:val="28"/>
          <w:lang w:val="vi-VN"/>
        </w:rPr>
        <w:t>Tổng cục, Cục chuyên ngành</w:t>
      </w:r>
      <w:r w:rsidR="008D017E" w:rsidRPr="006F72FC">
        <w:rPr>
          <w:szCs w:val="28"/>
          <w:lang w:val="vi-VN"/>
        </w:rPr>
        <w:t>, Trung tâm Khuyến nông Quốc gia</w:t>
      </w:r>
      <w:r w:rsidR="00225201" w:rsidRPr="006F72FC">
        <w:rPr>
          <w:szCs w:val="28"/>
          <w:lang w:val="vi-VN"/>
        </w:rPr>
        <w:t xml:space="preserve"> thẩm định, đề xuất danh </w:t>
      </w:r>
      <w:r w:rsidR="00DC199D" w:rsidRPr="006F72FC">
        <w:rPr>
          <w:szCs w:val="28"/>
          <w:lang w:val="vi-VN"/>
        </w:rPr>
        <w:t xml:space="preserve">mục dự án đặt hàng </w:t>
      </w:r>
      <w:r w:rsidR="007606EF" w:rsidRPr="006F72FC">
        <w:rPr>
          <w:szCs w:val="28"/>
          <w:lang w:val="vi-VN"/>
        </w:rPr>
        <w:t>theo các lĩnh vực</w:t>
      </w:r>
      <w:r w:rsidR="002E2463" w:rsidRPr="006F72FC">
        <w:rPr>
          <w:szCs w:val="28"/>
        </w:rPr>
        <w:t xml:space="preserve"> để</w:t>
      </w:r>
      <w:r w:rsidR="007606EF" w:rsidRPr="006F72FC">
        <w:rPr>
          <w:szCs w:val="28"/>
          <w:lang w:val="vi-VN"/>
        </w:rPr>
        <w:t xml:space="preserve"> </w:t>
      </w:r>
      <w:r w:rsidR="00225201" w:rsidRPr="006F72FC">
        <w:rPr>
          <w:szCs w:val="28"/>
          <w:lang w:val="vi-VN"/>
        </w:rPr>
        <w:t>báo cáo Bộ trưởng;</w:t>
      </w:r>
    </w:p>
    <w:p w:rsidR="00CD4085" w:rsidRPr="006F72FC" w:rsidRDefault="00225201" w:rsidP="002F2EF7">
      <w:pPr>
        <w:spacing w:before="120" w:after="120" w:line="240" w:lineRule="auto"/>
        <w:rPr>
          <w:szCs w:val="28"/>
          <w:lang w:val="vi-VN"/>
        </w:rPr>
      </w:pPr>
      <w:r w:rsidRPr="006F72FC">
        <w:rPr>
          <w:bCs/>
          <w:szCs w:val="28"/>
          <w:lang w:val="vi-VN"/>
        </w:rPr>
        <w:t>c</w:t>
      </w:r>
      <w:r w:rsidR="0018463F" w:rsidRPr="006F72FC">
        <w:rPr>
          <w:bCs/>
          <w:szCs w:val="28"/>
          <w:lang w:val="vi-VN"/>
        </w:rPr>
        <w:t xml:space="preserve">) </w:t>
      </w:r>
      <w:r w:rsidRPr="006F72FC">
        <w:rPr>
          <w:bCs/>
          <w:szCs w:val="28"/>
          <w:lang w:val="vi-VN"/>
        </w:rPr>
        <w:t>Sau khi có ý kiến của Bộ trưởng</w:t>
      </w:r>
      <w:r w:rsidR="0018463F" w:rsidRPr="006F72FC">
        <w:rPr>
          <w:bCs/>
          <w:szCs w:val="28"/>
          <w:lang w:val="vi-VN"/>
        </w:rPr>
        <w:t xml:space="preserve">, Vụ Khoa học, Công nghệ và Môi trường </w:t>
      </w:r>
      <w:r w:rsidR="00B61233" w:rsidRPr="006F72FC">
        <w:rPr>
          <w:bCs/>
          <w:szCs w:val="28"/>
          <w:lang w:val="vi-VN"/>
        </w:rPr>
        <w:t>g</w:t>
      </w:r>
      <w:r w:rsidR="004075EE" w:rsidRPr="006F72FC">
        <w:rPr>
          <w:bCs/>
          <w:szCs w:val="28"/>
          <w:lang w:val="vi-VN"/>
        </w:rPr>
        <w:t>ửi</w:t>
      </w:r>
      <w:r w:rsidR="00B61233" w:rsidRPr="006F72FC">
        <w:rPr>
          <w:bCs/>
          <w:szCs w:val="28"/>
          <w:lang w:val="vi-VN"/>
        </w:rPr>
        <w:t xml:space="preserve"> </w:t>
      </w:r>
      <w:r w:rsidR="0018463F" w:rsidRPr="006F72FC">
        <w:rPr>
          <w:bCs/>
          <w:szCs w:val="28"/>
          <w:lang w:val="vi-VN"/>
        </w:rPr>
        <w:t>lấy ý kiến của Sở Nông nghiệp và Phát triển nông thôn các tỉnh, thành phố trực thuộc Trung ương nơi dự kiến triển khai dự án</w:t>
      </w:r>
      <w:r w:rsidR="002E2463" w:rsidRPr="006F72FC">
        <w:rPr>
          <w:bCs/>
          <w:szCs w:val="28"/>
        </w:rPr>
        <w:t>. Việc lấy ý kiến</w:t>
      </w:r>
      <w:r w:rsidR="00C742C6" w:rsidRPr="006F72FC">
        <w:rPr>
          <w:bCs/>
          <w:szCs w:val="28"/>
          <w:lang w:val="vi-VN"/>
        </w:rPr>
        <w:t xml:space="preserve"> hoàn thành </w:t>
      </w:r>
      <w:r w:rsidR="0018463F" w:rsidRPr="006F72FC">
        <w:rPr>
          <w:bCs/>
          <w:szCs w:val="28"/>
          <w:lang w:val="vi-VN"/>
        </w:rPr>
        <w:t xml:space="preserve">trước ngày </w:t>
      </w:r>
      <w:r w:rsidR="00DC4EF5" w:rsidRPr="006F72FC">
        <w:rPr>
          <w:bCs/>
          <w:szCs w:val="28"/>
          <w:lang w:val="vi-VN"/>
        </w:rPr>
        <w:t>1</w:t>
      </w:r>
      <w:r w:rsidR="00437C0A">
        <w:rPr>
          <w:bCs/>
          <w:szCs w:val="28"/>
        </w:rPr>
        <w:t>5</w:t>
      </w:r>
      <w:r w:rsidR="00DC4EF5" w:rsidRPr="006F72FC">
        <w:rPr>
          <w:bCs/>
          <w:szCs w:val="28"/>
          <w:lang w:val="vi-VN"/>
        </w:rPr>
        <w:t xml:space="preserve"> </w:t>
      </w:r>
      <w:r w:rsidR="0018463F" w:rsidRPr="006F72FC">
        <w:rPr>
          <w:bCs/>
          <w:szCs w:val="28"/>
          <w:lang w:val="vi-VN"/>
        </w:rPr>
        <w:t>tháng 6</w:t>
      </w:r>
      <w:r w:rsidR="00734712" w:rsidRPr="006F72FC">
        <w:rPr>
          <w:bCs/>
          <w:szCs w:val="28"/>
          <w:lang w:val="vi-VN"/>
        </w:rPr>
        <w:t>;</w:t>
      </w:r>
    </w:p>
    <w:p w:rsidR="00CD4085" w:rsidRPr="006F72FC" w:rsidRDefault="00734712" w:rsidP="002F2EF7">
      <w:pPr>
        <w:spacing w:before="120" w:after="120" w:line="240" w:lineRule="auto"/>
        <w:rPr>
          <w:spacing w:val="-2"/>
          <w:szCs w:val="28"/>
          <w:lang w:val="vi-VN"/>
        </w:rPr>
      </w:pPr>
      <w:r w:rsidRPr="006F72FC">
        <w:rPr>
          <w:bCs/>
          <w:szCs w:val="28"/>
          <w:lang w:val="vi-VN"/>
        </w:rPr>
        <w:t>d</w:t>
      </w:r>
      <w:r w:rsidR="00DC4EF5" w:rsidRPr="006F72FC">
        <w:rPr>
          <w:bCs/>
          <w:szCs w:val="28"/>
          <w:lang w:val="vi-VN"/>
        </w:rPr>
        <w:t xml:space="preserve">) Vụ Khoa học, Công nghệ và Môi trường </w:t>
      </w:r>
      <w:r w:rsidR="004075EE" w:rsidRPr="006F72FC">
        <w:rPr>
          <w:bCs/>
          <w:szCs w:val="28"/>
          <w:lang w:val="vi-VN"/>
        </w:rPr>
        <w:t xml:space="preserve">chủ trì, phối hợp với </w:t>
      </w:r>
      <w:r w:rsidR="004075EE" w:rsidRPr="006F72FC">
        <w:rPr>
          <w:szCs w:val="28"/>
          <w:lang w:val="vi-VN"/>
        </w:rPr>
        <w:t>Tổng cục, Cục chuyên ngành, Trung tâm Khuyến nông Quốc gia</w:t>
      </w:r>
      <w:r w:rsidR="004075EE" w:rsidRPr="006F72FC">
        <w:rPr>
          <w:bCs/>
          <w:szCs w:val="28"/>
          <w:lang w:val="vi-VN"/>
        </w:rPr>
        <w:t xml:space="preserve"> </w:t>
      </w:r>
      <w:r w:rsidR="00C50030" w:rsidRPr="006F72FC">
        <w:rPr>
          <w:bCs/>
          <w:szCs w:val="28"/>
          <w:lang w:val="vi-VN"/>
        </w:rPr>
        <w:t xml:space="preserve">nghiên cứu </w:t>
      </w:r>
      <w:r w:rsidR="00B61233" w:rsidRPr="006F72FC">
        <w:rPr>
          <w:bCs/>
          <w:szCs w:val="28"/>
          <w:lang w:val="vi-VN"/>
        </w:rPr>
        <w:t>tiếp thu</w:t>
      </w:r>
      <w:r w:rsidR="004075EE" w:rsidRPr="006F72FC">
        <w:rPr>
          <w:bCs/>
          <w:szCs w:val="28"/>
          <w:lang w:val="vi-VN"/>
        </w:rPr>
        <w:t xml:space="preserve"> ý kiến của các Sở Nông nghiệp và Phát triển nông thôn</w:t>
      </w:r>
      <w:r w:rsidR="002E2463" w:rsidRPr="006F72FC">
        <w:rPr>
          <w:bCs/>
          <w:szCs w:val="28"/>
        </w:rPr>
        <w:t xml:space="preserve"> để</w:t>
      </w:r>
      <w:r w:rsidR="00B61233" w:rsidRPr="006F72FC">
        <w:rPr>
          <w:bCs/>
          <w:szCs w:val="28"/>
          <w:lang w:val="vi-VN"/>
        </w:rPr>
        <w:t xml:space="preserve"> hoàn thiện</w:t>
      </w:r>
      <w:r w:rsidR="00DC4EF5" w:rsidRPr="006F72FC">
        <w:rPr>
          <w:bCs/>
          <w:szCs w:val="28"/>
          <w:lang w:val="vi-VN"/>
        </w:rPr>
        <w:t xml:space="preserve"> </w:t>
      </w:r>
      <w:r w:rsidR="00B61233" w:rsidRPr="006F72FC">
        <w:rPr>
          <w:bCs/>
          <w:szCs w:val="28"/>
          <w:lang w:val="vi-VN"/>
        </w:rPr>
        <w:t>danh mục dự án đặt hàng</w:t>
      </w:r>
      <w:r w:rsidR="00B30A47" w:rsidRPr="006F72FC">
        <w:rPr>
          <w:spacing w:val="-2"/>
          <w:szCs w:val="28"/>
          <w:lang w:val="vi-VN"/>
        </w:rPr>
        <w:t xml:space="preserve"> </w:t>
      </w:r>
      <w:r w:rsidR="00154342" w:rsidRPr="006F72FC">
        <w:rPr>
          <w:spacing w:val="-2"/>
          <w:szCs w:val="28"/>
          <w:lang w:val="vi-VN"/>
        </w:rPr>
        <w:t>trình Bộ trưởng</w:t>
      </w:r>
      <w:r w:rsidR="00EF0F4F" w:rsidRPr="006F72FC">
        <w:rPr>
          <w:spacing w:val="-2"/>
          <w:szCs w:val="28"/>
          <w:lang w:val="vi-VN"/>
        </w:rPr>
        <w:t xml:space="preserve"> phê duyệt trướ</w:t>
      </w:r>
      <w:r w:rsidR="00EF1C56" w:rsidRPr="006F72FC">
        <w:rPr>
          <w:spacing w:val="-2"/>
          <w:szCs w:val="28"/>
          <w:lang w:val="vi-VN"/>
        </w:rPr>
        <w:t>c ngày 30 tháng 7</w:t>
      </w:r>
      <w:r w:rsidR="007477B3" w:rsidRPr="006F72FC">
        <w:rPr>
          <w:spacing w:val="-2"/>
          <w:szCs w:val="28"/>
          <w:lang w:val="vi-VN"/>
        </w:rPr>
        <w:t>.</w:t>
      </w:r>
    </w:p>
    <w:p w:rsidR="007477B3" w:rsidRPr="006F72FC" w:rsidRDefault="00C25BE3" w:rsidP="002F2EF7">
      <w:pPr>
        <w:spacing w:before="120" w:after="120" w:line="240" w:lineRule="auto"/>
        <w:rPr>
          <w:szCs w:val="28"/>
          <w:lang w:val="vi-VN"/>
        </w:rPr>
      </w:pPr>
      <w:r w:rsidRPr="006F72FC">
        <w:rPr>
          <w:szCs w:val="28"/>
          <w:lang w:val="vi-VN"/>
        </w:rPr>
        <w:t>2.</w:t>
      </w:r>
      <w:r w:rsidR="00651059" w:rsidRPr="006F72FC">
        <w:rPr>
          <w:szCs w:val="28"/>
          <w:lang w:val="vi-VN"/>
        </w:rPr>
        <w:t xml:space="preserve"> </w:t>
      </w:r>
      <w:r w:rsidR="00A72ED7" w:rsidRPr="006F72FC">
        <w:rPr>
          <w:szCs w:val="28"/>
          <w:lang w:val="vi-VN"/>
        </w:rPr>
        <w:t>Công bố danh mục dự án</w:t>
      </w:r>
      <w:r w:rsidR="00C95735" w:rsidRPr="006F72FC">
        <w:rPr>
          <w:szCs w:val="28"/>
          <w:lang w:val="sv-SE"/>
        </w:rPr>
        <w:t xml:space="preserve"> đặt hàng</w:t>
      </w:r>
    </w:p>
    <w:p w:rsidR="00CD4085" w:rsidRPr="006F72FC" w:rsidRDefault="003350B6" w:rsidP="002F2EF7">
      <w:pPr>
        <w:spacing w:before="120" w:after="120" w:line="240" w:lineRule="auto"/>
        <w:rPr>
          <w:szCs w:val="28"/>
          <w:lang w:val="vi-VN"/>
        </w:rPr>
      </w:pPr>
      <w:r w:rsidRPr="006F72FC">
        <w:rPr>
          <w:szCs w:val="28"/>
          <w:lang w:val="vi-VN"/>
        </w:rPr>
        <w:t xml:space="preserve">Trong  thời gian </w:t>
      </w:r>
      <w:r w:rsidR="00AA0F64" w:rsidRPr="006F72FC">
        <w:rPr>
          <w:szCs w:val="28"/>
          <w:lang w:val="vi-VN"/>
        </w:rPr>
        <w:t>5</w:t>
      </w:r>
      <w:r w:rsidRPr="006F72FC">
        <w:rPr>
          <w:szCs w:val="28"/>
          <w:lang w:val="vi-VN"/>
        </w:rPr>
        <w:t xml:space="preserve"> ngày làm việc kể từ ngày có quyết định phê duyệt danh mục</w:t>
      </w:r>
      <w:r w:rsidR="00C95735" w:rsidRPr="006F72FC">
        <w:rPr>
          <w:szCs w:val="28"/>
          <w:lang w:val="vi-VN"/>
        </w:rPr>
        <w:t xml:space="preserve"> dự án</w:t>
      </w:r>
      <w:r w:rsidR="00C95735" w:rsidRPr="006F72FC">
        <w:rPr>
          <w:szCs w:val="28"/>
          <w:lang w:val="sv-SE"/>
        </w:rPr>
        <w:t xml:space="preserve"> đặt hàng</w:t>
      </w:r>
      <w:r w:rsidRPr="006F72FC">
        <w:rPr>
          <w:szCs w:val="28"/>
          <w:lang w:val="vi-VN"/>
        </w:rPr>
        <w:t xml:space="preserve">, </w:t>
      </w:r>
      <w:r w:rsidR="00887D2D" w:rsidRPr="006F72FC">
        <w:rPr>
          <w:szCs w:val="28"/>
          <w:lang w:val="vi-VN"/>
        </w:rPr>
        <w:t>Vụ Khoa học</w:t>
      </w:r>
      <w:r w:rsidR="00F1694B" w:rsidRPr="006F72FC">
        <w:rPr>
          <w:szCs w:val="28"/>
          <w:lang w:val="vi-VN"/>
        </w:rPr>
        <w:t>,</w:t>
      </w:r>
      <w:r w:rsidR="00887D2D" w:rsidRPr="006F72FC">
        <w:rPr>
          <w:szCs w:val="28"/>
          <w:lang w:val="vi-VN"/>
        </w:rPr>
        <w:t xml:space="preserve"> Công nghệ và Môi trường công bố trên</w:t>
      </w:r>
      <w:r w:rsidR="002E2463" w:rsidRPr="006F72FC">
        <w:rPr>
          <w:szCs w:val="28"/>
        </w:rPr>
        <w:t xml:space="preserve"> các</w:t>
      </w:r>
      <w:r w:rsidR="00887D2D" w:rsidRPr="006F72FC">
        <w:rPr>
          <w:szCs w:val="28"/>
          <w:lang w:val="vi-VN"/>
        </w:rPr>
        <w:t xml:space="preserve"> trang thông tin điện tử của </w:t>
      </w:r>
      <w:r w:rsidR="002577D5" w:rsidRPr="006F72FC">
        <w:rPr>
          <w:szCs w:val="28"/>
          <w:lang w:val="vi-VN"/>
        </w:rPr>
        <w:t xml:space="preserve">Bộ, </w:t>
      </w:r>
      <w:r w:rsidR="00887D2D" w:rsidRPr="006F72FC">
        <w:rPr>
          <w:szCs w:val="28"/>
          <w:lang w:val="vi-VN"/>
        </w:rPr>
        <w:t>Vụ Khoa học</w:t>
      </w:r>
      <w:r w:rsidR="00F1694B" w:rsidRPr="006F72FC">
        <w:rPr>
          <w:szCs w:val="28"/>
          <w:lang w:val="vi-VN"/>
        </w:rPr>
        <w:t>,</w:t>
      </w:r>
      <w:r w:rsidR="00887D2D" w:rsidRPr="006F72FC">
        <w:rPr>
          <w:szCs w:val="28"/>
          <w:lang w:val="vi-VN"/>
        </w:rPr>
        <w:t xml:space="preserve"> Công nghệ và Môi trường</w:t>
      </w:r>
      <w:r w:rsidR="00B643C6" w:rsidRPr="006F72FC">
        <w:rPr>
          <w:szCs w:val="28"/>
          <w:lang w:val="vi-VN"/>
        </w:rPr>
        <w:t>,</w:t>
      </w:r>
      <w:r w:rsidR="00015766" w:rsidRPr="006F72FC">
        <w:rPr>
          <w:szCs w:val="28"/>
          <w:lang w:val="vi-VN"/>
        </w:rPr>
        <w:t xml:space="preserve"> </w:t>
      </w:r>
      <w:r w:rsidR="00887D2D" w:rsidRPr="006F72FC">
        <w:rPr>
          <w:szCs w:val="28"/>
          <w:lang w:val="vi-VN"/>
        </w:rPr>
        <w:t>Trung tâm Khuyến nông Quốc gia</w:t>
      </w:r>
      <w:r w:rsidR="00E703A5" w:rsidRPr="006F72FC">
        <w:rPr>
          <w:szCs w:val="28"/>
          <w:lang w:val="vi-VN"/>
        </w:rPr>
        <w:t>.</w:t>
      </w:r>
    </w:p>
    <w:p w:rsidR="00CD4085" w:rsidRPr="006F72FC" w:rsidRDefault="00541EB9" w:rsidP="002F2EF7">
      <w:pPr>
        <w:pStyle w:val="Heading1"/>
      </w:pPr>
      <w:r w:rsidRPr="006F72FC">
        <w:lastRenderedPageBreak/>
        <w:t xml:space="preserve">Điều </w:t>
      </w:r>
      <w:r w:rsidR="00272996" w:rsidRPr="006F72FC">
        <w:t>9</w:t>
      </w:r>
      <w:r w:rsidRPr="006F72FC">
        <w:t>.</w:t>
      </w:r>
      <w:r w:rsidR="00B324F1" w:rsidRPr="006F72FC">
        <w:t xml:space="preserve"> </w:t>
      </w:r>
      <w:r w:rsidR="008369BB" w:rsidRPr="006F72FC">
        <w:t xml:space="preserve">Điều kiện </w:t>
      </w:r>
      <w:r w:rsidR="00935D5E" w:rsidRPr="006F72FC">
        <w:t xml:space="preserve">lựa chọn </w:t>
      </w:r>
      <w:r w:rsidR="007E1B25" w:rsidRPr="006F72FC">
        <w:t xml:space="preserve">tổ </w:t>
      </w:r>
      <w:r w:rsidR="00653A06" w:rsidRPr="006F72FC">
        <w:t>chức chủ trì</w:t>
      </w:r>
      <w:r w:rsidR="006C5032" w:rsidRPr="006F72FC">
        <w:t xml:space="preserve"> </w:t>
      </w:r>
      <w:r w:rsidR="0058711E" w:rsidRPr="006F72FC">
        <w:t>dự</w:t>
      </w:r>
      <w:r w:rsidR="008369BB" w:rsidRPr="006F72FC">
        <w:t xml:space="preserve"> án</w:t>
      </w:r>
    </w:p>
    <w:p w:rsidR="00CD4085" w:rsidRPr="006F72FC" w:rsidRDefault="0058711E" w:rsidP="002F2EF7">
      <w:pPr>
        <w:spacing w:before="120" w:after="120" w:line="240" w:lineRule="auto"/>
        <w:rPr>
          <w:szCs w:val="28"/>
          <w:lang w:val="vi-VN"/>
        </w:rPr>
      </w:pPr>
      <w:r w:rsidRPr="006F72FC">
        <w:rPr>
          <w:szCs w:val="28"/>
          <w:lang w:val="vi-VN"/>
        </w:rPr>
        <w:t>1</w:t>
      </w:r>
      <w:r w:rsidR="00C03F29" w:rsidRPr="006F72FC">
        <w:rPr>
          <w:szCs w:val="28"/>
          <w:lang w:val="vi-VN"/>
        </w:rPr>
        <w:t>.</w:t>
      </w:r>
      <w:r w:rsidR="005B657A" w:rsidRPr="006F72FC">
        <w:rPr>
          <w:szCs w:val="28"/>
          <w:lang w:val="vi-VN"/>
        </w:rPr>
        <w:t xml:space="preserve"> Tổ chức chủ trì</w:t>
      </w:r>
      <w:r w:rsidR="006B097D" w:rsidRPr="006F72FC">
        <w:rPr>
          <w:szCs w:val="28"/>
          <w:lang w:val="vi-VN"/>
        </w:rPr>
        <w:t xml:space="preserve"> dự án</w:t>
      </w:r>
      <w:r w:rsidR="00651059" w:rsidRPr="006F72FC">
        <w:rPr>
          <w:szCs w:val="28"/>
          <w:lang w:val="vi-VN"/>
        </w:rPr>
        <w:t xml:space="preserve"> phải đáp ứng các điều kiện sau:</w:t>
      </w:r>
    </w:p>
    <w:p w:rsidR="00CD4085" w:rsidRPr="006F72FC" w:rsidRDefault="00C03F29" w:rsidP="002F2EF7">
      <w:pPr>
        <w:spacing w:before="120" w:after="120" w:line="240" w:lineRule="auto"/>
        <w:rPr>
          <w:szCs w:val="28"/>
          <w:lang w:val="vi-VN"/>
        </w:rPr>
      </w:pPr>
      <w:r w:rsidRPr="006F72FC">
        <w:rPr>
          <w:szCs w:val="28"/>
          <w:lang w:val="vi-VN"/>
        </w:rPr>
        <w:t>a)</w:t>
      </w:r>
      <w:r w:rsidR="00541EB9" w:rsidRPr="006F72FC">
        <w:rPr>
          <w:szCs w:val="28"/>
          <w:lang w:val="vi-VN"/>
        </w:rPr>
        <w:t xml:space="preserve"> Có chức năng hoạt động khuyến nông, </w:t>
      </w:r>
      <w:r w:rsidR="00272996" w:rsidRPr="006F72FC">
        <w:rPr>
          <w:szCs w:val="28"/>
          <w:lang w:val="vi-VN"/>
        </w:rPr>
        <w:t xml:space="preserve">chuyển giao tiến bộ kỹ thuật </w:t>
      </w:r>
      <w:r w:rsidR="00541EB9" w:rsidRPr="006F72FC">
        <w:rPr>
          <w:szCs w:val="28"/>
          <w:lang w:val="vi-VN"/>
        </w:rPr>
        <w:t xml:space="preserve">phù hợp với lĩnh vực chuyên môn của </w:t>
      </w:r>
      <w:r w:rsidR="00E60202" w:rsidRPr="006F72FC">
        <w:rPr>
          <w:szCs w:val="28"/>
          <w:lang w:val="vi-VN"/>
        </w:rPr>
        <w:t>dự án</w:t>
      </w:r>
      <w:r w:rsidR="004E4D89" w:rsidRPr="006F72FC">
        <w:rPr>
          <w:szCs w:val="28"/>
          <w:lang w:val="vi-VN"/>
        </w:rPr>
        <w:t>;</w:t>
      </w:r>
    </w:p>
    <w:p w:rsidR="00CD4085" w:rsidRPr="006F72FC" w:rsidRDefault="00C03F29" w:rsidP="002F2EF7">
      <w:pPr>
        <w:spacing w:before="120" w:after="120" w:line="240" w:lineRule="auto"/>
        <w:rPr>
          <w:szCs w:val="28"/>
          <w:lang w:val="vi-VN"/>
        </w:rPr>
      </w:pPr>
      <w:r w:rsidRPr="006F72FC">
        <w:rPr>
          <w:szCs w:val="28"/>
          <w:lang w:val="vi-VN"/>
        </w:rPr>
        <w:t>b)</w:t>
      </w:r>
      <w:r w:rsidR="00EC4004" w:rsidRPr="006F72FC">
        <w:rPr>
          <w:szCs w:val="28"/>
          <w:lang w:val="vi-VN"/>
        </w:rPr>
        <w:t xml:space="preserve"> Trong 2 năm tính đến thời điểm nộp hồ sơ, không thuộc một trong các trường hợp sau: đã </w:t>
      </w:r>
      <w:r w:rsidR="0003669F" w:rsidRPr="006F72FC">
        <w:rPr>
          <w:szCs w:val="28"/>
          <w:lang w:val="vi-VN"/>
        </w:rPr>
        <w:t>chủ trì</w:t>
      </w:r>
      <w:r w:rsidR="00E146AB" w:rsidRPr="006F72FC">
        <w:rPr>
          <w:szCs w:val="28"/>
          <w:lang w:val="vi-VN"/>
        </w:rPr>
        <w:t xml:space="preserve"> </w:t>
      </w:r>
      <w:r w:rsidR="00EC4004" w:rsidRPr="006F72FC">
        <w:rPr>
          <w:szCs w:val="28"/>
          <w:lang w:val="vi-VN"/>
        </w:rPr>
        <w:t xml:space="preserve">dự án có kết quả nghiệm thu </w:t>
      </w:r>
      <w:r w:rsidR="004525E2" w:rsidRPr="006F72FC">
        <w:rPr>
          <w:szCs w:val="28"/>
          <w:lang w:val="vi-VN"/>
        </w:rPr>
        <w:t xml:space="preserve">ở mức </w:t>
      </w:r>
      <w:r w:rsidR="00EC4004" w:rsidRPr="006F72FC">
        <w:rPr>
          <w:szCs w:val="28"/>
          <w:lang w:val="vi-VN"/>
        </w:rPr>
        <w:t xml:space="preserve">“không đạt”; </w:t>
      </w:r>
      <w:r w:rsidR="00982750" w:rsidRPr="006F72FC">
        <w:rPr>
          <w:szCs w:val="28"/>
          <w:lang w:val="vi-VN"/>
        </w:rPr>
        <w:t>g</w:t>
      </w:r>
      <w:r w:rsidR="00EC4004" w:rsidRPr="006F72FC">
        <w:rPr>
          <w:szCs w:val="28"/>
          <w:lang w:val="vi-VN"/>
        </w:rPr>
        <w:t xml:space="preserve">iao nộp sản phẩm không đúng hạn mà không có ý kiến chấp thuận của </w:t>
      </w:r>
      <w:r w:rsidR="006B7D6D" w:rsidRPr="006F72FC">
        <w:rPr>
          <w:szCs w:val="28"/>
          <w:lang w:val="vi-VN"/>
        </w:rPr>
        <w:t>Bộ</w:t>
      </w:r>
      <w:r w:rsidR="00EC4004" w:rsidRPr="006F72FC">
        <w:rPr>
          <w:szCs w:val="28"/>
          <w:lang w:val="vi-VN"/>
        </w:rPr>
        <w:t>;</w:t>
      </w:r>
      <w:r w:rsidR="00B324F1" w:rsidRPr="006F72FC">
        <w:rPr>
          <w:szCs w:val="28"/>
          <w:lang w:val="vi-VN"/>
        </w:rPr>
        <w:t xml:space="preserve"> </w:t>
      </w:r>
      <w:r w:rsidR="00680F11" w:rsidRPr="006F72FC">
        <w:rPr>
          <w:szCs w:val="28"/>
          <w:lang w:val="vi-VN"/>
        </w:rPr>
        <w:t>sử dụng kinh phí dự án</w:t>
      </w:r>
      <w:r w:rsidR="00B324F1" w:rsidRPr="006F72FC">
        <w:rPr>
          <w:szCs w:val="28"/>
          <w:lang w:val="vi-VN"/>
        </w:rPr>
        <w:t xml:space="preserve"> </w:t>
      </w:r>
      <w:r w:rsidR="00680F11" w:rsidRPr="006F72FC">
        <w:rPr>
          <w:szCs w:val="28"/>
          <w:lang w:val="vi-VN"/>
        </w:rPr>
        <w:t>không đúng mục đích và quy định</w:t>
      </w:r>
      <w:r w:rsidR="004E4D89" w:rsidRPr="006F72FC">
        <w:rPr>
          <w:szCs w:val="28"/>
          <w:lang w:val="vi-VN"/>
        </w:rPr>
        <w:t>;</w:t>
      </w:r>
    </w:p>
    <w:p w:rsidR="00CD4085" w:rsidRPr="006F72FC" w:rsidRDefault="00651059" w:rsidP="002F2EF7">
      <w:pPr>
        <w:spacing w:before="120" w:after="120" w:line="240" w:lineRule="auto"/>
        <w:rPr>
          <w:szCs w:val="28"/>
          <w:lang w:val="vi-VN"/>
        </w:rPr>
      </w:pPr>
      <w:r w:rsidRPr="006F72FC">
        <w:rPr>
          <w:szCs w:val="28"/>
          <w:lang w:val="vi-VN"/>
        </w:rPr>
        <w:t xml:space="preserve"> </w:t>
      </w:r>
      <w:r w:rsidR="00375E24" w:rsidRPr="006F72FC">
        <w:rPr>
          <w:szCs w:val="28"/>
          <w:lang w:val="vi-VN"/>
        </w:rPr>
        <w:t xml:space="preserve">c) Ưu tiên lựa chọn tổ chức có cam kết đóng góp vốn để mở rộng </w:t>
      </w:r>
      <w:r w:rsidR="00A72ED7" w:rsidRPr="006F72FC">
        <w:rPr>
          <w:szCs w:val="28"/>
          <w:lang w:val="vi-VN"/>
        </w:rPr>
        <w:t xml:space="preserve">quy mô </w:t>
      </w:r>
      <w:r w:rsidR="00375E24" w:rsidRPr="006F72FC">
        <w:rPr>
          <w:szCs w:val="28"/>
          <w:lang w:val="vi-VN"/>
        </w:rPr>
        <w:t xml:space="preserve">dự án. </w:t>
      </w:r>
    </w:p>
    <w:p w:rsidR="00CD4085" w:rsidRPr="006F72FC" w:rsidRDefault="0058711E" w:rsidP="002F2EF7">
      <w:pPr>
        <w:spacing w:before="120" w:after="120" w:line="240" w:lineRule="auto"/>
        <w:rPr>
          <w:szCs w:val="28"/>
          <w:lang w:val="vi-VN"/>
        </w:rPr>
      </w:pPr>
      <w:r w:rsidRPr="006F72FC">
        <w:rPr>
          <w:szCs w:val="28"/>
          <w:lang w:val="vi-VN"/>
        </w:rPr>
        <w:t>2</w:t>
      </w:r>
      <w:r w:rsidR="00C03F29" w:rsidRPr="006F72FC">
        <w:rPr>
          <w:szCs w:val="28"/>
          <w:lang w:val="vi-VN"/>
        </w:rPr>
        <w:t>.</w:t>
      </w:r>
      <w:r w:rsidR="00AA2462" w:rsidRPr="006F72FC">
        <w:rPr>
          <w:szCs w:val="28"/>
          <w:lang w:val="vi-VN"/>
        </w:rPr>
        <w:t xml:space="preserve"> </w:t>
      </w:r>
      <w:r w:rsidR="005B657A" w:rsidRPr="006F72FC">
        <w:rPr>
          <w:szCs w:val="28"/>
          <w:lang w:val="vi-VN"/>
        </w:rPr>
        <w:t>C</w:t>
      </w:r>
      <w:r w:rsidR="00541EB9" w:rsidRPr="006F72FC">
        <w:rPr>
          <w:szCs w:val="28"/>
          <w:lang w:val="vi-VN"/>
        </w:rPr>
        <w:t>hủ nhiệm</w:t>
      </w:r>
      <w:r w:rsidR="00967152" w:rsidRPr="006F72FC">
        <w:rPr>
          <w:szCs w:val="28"/>
          <w:lang w:val="vi-VN"/>
        </w:rPr>
        <w:t xml:space="preserve"> dự án</w:t>
      </w:r>
      <w:r w:rsidR="00651059" w:rsidRPr="006F72FC">
        <w:rPr>
          <w:szCs w:val="28"/>
          <w:lang w:val="vi-VN"/>
        </w:rPr>
        <w:t xml:space="preserve"> phải đáp ứng các điều kiện sau:</w:t>
      </w:r>
    </w:p>
    <w:p w:rsidR="00CD4085" w:rsidRPr="006F72FC" w:rsidRDefault="00C03F29" w:rsidP="002F2EF7">
      <w:pPr>
        <w:spacing w:before="120" w:after="120" w:line="240" w:lineRule="auto"/>
        <w:rPr>
          <w:szCs w:val="28"/>
          <w:lang w:val="vi-VN"/>
        </w:rPr>
      </w:pPr>
      <w:r w:rsidRPr="006F72FC">
        <w:rPr>
          <w:szCs w:val="28"/>
          <w:lang w:val="vi-VN"/>
        </w:rPr>
        <w:t>a)</w:t>
      </w:r>
      <w:r w:rsidR="00541EB9" w:rsidRPr="006F72FC">
        <w:rPr>
          <w:szCs w:val="28"/>
          <w:lang w:val="vi-VN"/>
        </w:rPr>
        <w:t xml:space="preserve"> Có trình độ đại học trở lên; </w:t>
      </w:r>
      <w:r w:rsidR="00876128" w:rsidRPr="006F72FC">
        <w:rPr>
          <w:szCs w:val="28"/>
          <w:lang w:val="vi-VN"/>
        </w:rPr>
        <w:t>c</w:t>
      </w:r>
      <w:r w:rsidR="00541EB9" w:rsidRPr="006F72FC">
        <w:rPr>
          <w:szCs w:val="28"/>
          <w:lang w:val="vi-VN"/>
        </w:rPr>
        <w:t>ó ít nhấ</w:t>
      </w:r>
      <w:r w:rsidR="00AA0F64" w:rsidRPr="006F72FC">
        <w:rPr>
          <w:szCs w:val="28"/>
          <w:lang w:val="vi-VN"/>
        </w:rPr>
        <w:t xml:space="preserve">t </w:t>
      </w:r>
      <w:r w:rsidR="00541EB9" w:rsidRPr="006F72FC">
        <w:rPr>
          <w:szCs w:val="28"/>
          <w:lang w:val="vi-VN"/>
        </w:rPr>
        <w:t xml:space="preserve">5 năm kinh nghiệm </w:t>
      </w:r>
      <w:r w:rsidR="00ED1221" w:rsidRPr="006F72FC">
        <w:rPr>
          <w:szCs w:val="28"/>
          <w:lang w:val="vi-VN"/>
        </w:rPr>
        <w:t xml:space="preserve">trong lĩnh vực chuyên môn </w:t>
      </w:r>
      <w:r w:rsidR="00035B5D" w:rsidRPr="006F72FC">
        <w:rPr>
          <w:szCs w:val="28"/>
          <w:lang w:val="vi-VN"/>
        </w:rPr>
        <w:t xml:space="preserve">phù hợp với nội dung </w:t>
      </w:r>
      <w:r w:rsidR="00ED1221" w:rsidRPr="006F72FC">
        <w:rPr>
          <w:szCs w:val="28"/>
          <w:lang w:val="vi-VN"/>
        </w:rPr>
        <w:t xml:space="preserve">của dự án </w:t>
      </w:r>
      <w:r w:rsidR="00541EB9" w:rsidRPr="006F72FC">
        <w:rPr>
          <w:szCs w:val="28"/>
          <w:lang w:val="vi-VN"/>
        </w:rPr>
        <w:t xml:space="preserve">tính đến thời điểm nộp hồ sơ; </w:t>
      </w:r>
      <w:r w:rsidR="005813D7" w:rsidRPr="006F72FC">
        <w:rPr>
          <w:szCs w:val="28"/>
          <w:lang w:val="vi-VN"/>
        </w:rPr>
        <w:t xml:space="preserve">có </w:t>
      </w:r>
      <w:r w:rsidR="00812279" w:rsidRPr="006F72FC">
        <w:rPr>
          <w:szCs w:val="28"/>
          <w:lang w:val="vi-VN"/>
        </w:rPr>
        <w:t xml:space="preserve">kinh nghiệm </w:t>
      </w:r>
      <w:r w:rsidR="00541EB9" w:rsidRPr="006F72FC">
        <w:rPr>
          <w:szCs w:val="28"/>
          <w:lang w:val="vi-VN"/>
        </w:rPr>
        <w:t xml:space="preserve">tổ chức và </w:t>
      </w:r>
      <w:r w:rsidR="00A80363" w:rsidRPr="006F72FC">
        <w:rPr>
          <w:szCs w:val="28"/>
          <w:lang w:val="vi-VN"/>
        </w:rPr>
        <w:t xml:space="preserve">đảm bảo </w:t>
      </w:r>
      <w:r w:rsidR="00541EB9" w:rsidRPr="006F72FC">
        <w:rPr>
          <w:szCs w:val="28"/>
          <w:lang w:val="vi-VN"/>
        </w:rPr>
        <w:t>đủ thời gian thực hiện dự án</w:t>
      </w:r>
      <w:r w:rsidR="004E4D89" w:rsidRPr="006F72FC">
        <w:rPr>
          <w:szCs w:val="28"/>
          <w:lang w:val="vi-VN"/>
        </w:rPr>
        <w:t>;</w:t>
      </w:r>
    </w:p>
    <w:p w:rsidR="00CD4085" w:rsidRPr="006F72FC" w:rsidRDefault="00C03F29" w:rsidP="002F2EF7">
      <w:pPr>
        <w:spacing w:before="120" w:after="120" w:line="240" w:lineRule="auto"/>
        <w:rPr>
          <w:szCs w:val="28"/>
          <w:lang w:val="vi-VN"/>
        </w:rPr>
      </w:pPr>
      <w:r w:rsidRPr="006F72FC">
        <w:rPr>
          <w:szCs w:val="28"/>
          <w:lang w:val="vi-VN"/>
        </w:rPr>
        <w:t>b)</w:t>
      </w:r>
      <w:r w:rsidR="00AA0F64" w:rsidRPr="006F72FC">
        <w:rPr>
          <w:szCs w:val="28"/>
          <w:lang w:val="vi-VN"/>
        </w:rPr>
        <w:t xml:space="preserve"> Trong </w:t>
      </w:r>
      <w:r w:rsidR="00541EB9" w:rsidRPr="006F72FC">
        <w:rPr>
          <w:szCs w:val="28"/>
          <w:lang w:val="vi-VN"/>
        </w:rPr>
        <w:t xml:space="preserve">2 năm tính đến thời điểm nộp hồ sơ không thuộc một trong các trường hợp sau: </w:t>
      </w:r>
      <w:r w:rsidR="00DA6AD8" w:rsidRPr="006F72FC">
        <w:rPr>
          <w:szCs w:val="28"/>
          <w:lang w:val="vi-VN"/>
        </w:rPr>
        <w:t xml:space="preserve">chủ trì </w:t>
      </w:r>
      <w:r w:rsidR="00ED1221" w:rsidRPr="006F72FC">
        <w:rPr>
          <w:szCs w:val="28"/>
          <w:lang w:val="vi-VN"/>
        </w:rPr>
        <w:t>nhiệm vụ</w:t>
      </w:r>
      <w:r w:rsidR="00015766" w:rsidRPr="006F72FC">
        <w:rPr>
          <w:szCs w:val="28"/>
          <w:lang w:val="vi-VN"/>
        </w:rPr>
        <w:t xml:space="preserve"> </w:t>
      </w:r>
      <w:r w:rsidR="00ED1221" w:rsidRPr="006F72FC">
        <w:rPr>
          <w:szCs w:val="28"/>
          <w:lang w:val="vi-VN"/>
        </w:rPr>
        <w:t xml:space="preserve">khoa học công nghệ </w:t>
      </w:r>
      <w:r w:rsidR="00541EB9" w:rsidRPr="006F72FC">
        <w:rPr>
          <w:szCs w:val="28"/>
          <w:lang w:val="vi-VN"/>
        </w:rPr>
        <w:t xml:space="preserve">cấp </w:t>
      </w:r>
      <w:r w:rsidR="00812279" w:rsidRPr="006F72FC">
        <w:rPr>
          <w:szCs w:val="28"/>
          <w:lang w:val="vi-VN"/>
        </w:rPr>
        <w:t>B</w:t>
      </w:r>
      <w:r w:rsidR="00541EB9" w:rsidRPr="006F72FC">
        <w:rPr>
          <w:szCs w:val="28"/>
          <w:lang w:val="vi-VN"/>
        </w:rPr>
        <w:t>ộ</w:t>
      </w:r>
      <w:r w:rsidR="00ED1221" w:rsidRPr="006F72FC">
        <w:rPr>
          <w:szCs w:val="28"/>
          <w:lang w:val="vi-VN"/>
        </w:rPr>
        <w:t>, cấp Nhà nước</w:t>
      </w:r>
      <w:r w:rsidR="00313920" w:rsidRPr="006F72FC">
        <w:rPr>
          <w:szCs w:val="28"/>
          <w:lang w:val="vi-VN"/>
        </w:rPr>
        <w:t xml:space="preserve">, </w:t>
      </w:r>
      <w:r w:rsidR="005813D7" w:rsidRPr="006F72FC">
        <w:rPr>
          <w:szCs w:val="28"/>
          <w:lang w:val="vi-VN"/>
        </w:rPr>
        <w:t xml:space="preserve">hoặc </w:t>
      </w:r>
      <w:r w:rsidR="00313920" w:rsidRPr="006F72FC">
        <w:rPr>
          <w:szCs w:val="28"/>
          <w:lang w:val="vi-VN"/>
        </w:rPr>
        <w:t>dự án khuyến nông</w:t>
      </w:r>
      <w:r w:rsidR="00B324F1" w:rsidRPr="006F72FC">
        <w:rPr>
          <w:szCs w:val="28"/>
          <w:lang w:val="vi-VN"/>
        </w:rPr>
        <w:t xml:space="preserve"> </w:t>
      </w:r>
      <w:r w:rsidR="00DA6AD8" w:rsidRPr="006F72FC">
        <w:rPr>
          <w:szCs w:val="28"/>
          <w:lang w:val="vi-VN"/>
        </w:rPr>
        <w:t xml:space="preserve">có kết quả nghiệm thu </w:t>
      </w:r>
      <w:r w:rsidR="00EF46D8" w:rsidRPr="006F72FC">
        <w:rPr>
          <w:szCs w:val="28"/>
          <w:lang w:val="vi-VN"/>
        </w:rPr>
        <w:t xml:space="preserve">ở mức </w:t>
      </w:r>
      <w:r w:rsidR="00541EB9" w:rsidRPr="006F72FC">
        <w:rPr>
          <w:szCs w:val="28"/>
          <w:lang w:val="vi-VN"/>
        </w:rPr>
        <w:t>“không đạt”</w:t>
      </w:r>
      <w:r w:rsidR="007E1B25" w:rsidRPr="006F72FC">
        <w:rPr>
          <w:szCs w:val="28"/>
          <w:lang w:val="vi-VN"/>
        </w:rPr>
        <w:t xml:space="preserve"> hoặc </w:t>
      </w:r>
      <w:r w:rsidR="00541EB9" w:rsidRPr="006F72FC">
        <w:rPr>
          <w:szCs w:val="28"/>
          <w:lang w:val="vi-VN"/>
        </w:rPr>
        <w:t xml:space="preserve">có sai phạm dẫn đến bị đình chỉ thực hiện </w:t>
      </w:r>
      <w:r w:rsidR="004A2A88" w:rsidRPr="006F72FC">
        <w:rPr>
          <w:szCs w:val="28"/>
          <w:lang w:val="vi-VN"/>
        </w:rPr>
        <w:t xml:space="preserve">nhiệm vụ, </w:t>
      </w:r>
      <w:r w:rsidR="004F464F" w:rsidRPr="006F72FC">
        <w:rPr>
          <w:szCs w:val="28"/>
          <w:lang w:val="vi-VN"/>
        </w:rPr>
        <w:t>dự án;</w:t>
      </w:r>
    </w:p>
    <w:p w:rsidR="00CD4085" w:rsidRPr="006F72FC" w:rsidRDefault="00CB33DC" w:rsidP="002F2EF7">
      <w:pPr>
        <w:spacing w:before="120" w:after="120" w:line="240" w:lineRule="auto"/>
        <w:rPr>
          <w:spacing w:val="-4"/>
          <w:szCs w:val="28"/>
          <w:lang w:val="vi-VN"/>
        </w:rPr>
      </w:pPr>
      <w:r w:rsidRPr="006F72FC">
        <w:rPr>
          <w:spacing w:val="-4"/>
          <w:szCs w:val="28"/>
          <w:lang w:val="vi-VN"/>
        </w:rPr>
        <w:t>c) Mỗi cá nhân chủ nhiệm không quá 1 dự án khuyến nông Trung ương trong cùng thời điểm, trường hợp vượt quá 1 dự án do Bộ trưởng quyết định.</w:t>
      </w:r>
    </w:p>
    <w:p w:rsidR="00CD4085" w:rsidRPr="006F72FC" w:rsidRDefault="00611AE8" w:rsidP="002F2EF7">
      <w:pPr>
        <w:pStyle w:val="Heading1"/>
      </w:pPr>
      <w:r w:rsidRPr="006F72FC">
        <w:t xml:space="preserve">Điều </w:t>
      </w:r>
      <w:r w:rsidR="00272996" w:rsidRPr="006F72FC">
        <w:t>10</w:t>
      </w:r>
      <w:r w:rsidRPr="006F72FC">
        <w:t>.</w:t>
      </w:r>
      <w:r w:rsidR="00B324F1" w:rsidRPr="006F72FC">
        <w:t xml:space="preserve"> </w:t>
      </w:r>
      <w:r w:rsidR="006F6268" w:rsidRPr="006F72FC">
        <w:t>Hồ sơ đăng ký chủ trì dự án</w:t>
      </w:r>
      <w:r w:rsidR="006F6268" w:rsidRPr="006F72FC" w:rsidDel="006F6268">
        <w:t xml:space="preserve"> </w:t>
      </w:r>
      <w:r w:rsidR="002577D5" w:rsidRPr="006F72FC">
        <w:t xml:space="preserve">được </w:t>
      </w:r>
      <w:r w:rsidR="006A2AD3" w:rsidRPr="006F72FC">
        <w:t xml:space="preserve">tuyển chọn, </w:t>
      </w:r>
      <w:r w:rsidR="00C03F29" w:rsidRPr="006F72FC">
        <w:t>giao trực tiếp</w:t>
      </w:r>
    </w:p>
    <w:p w:rsidR="00CD4085" w:rsidRPr="006F72FC" w:rsidRDefault="006F6268" w:rsidP="002F2EF7">
      <w:pPr>
        <w:spacing w:before="120" w:after="120" w:line="240" w:lineRule="auto"/>
        <w:rPr>
          <w:szCs w:val="28"/>
          <w:lang w:val="sv-SE"/>
        </w:rPr>
      </w:pPr>
      <w:r w:rsidRPr="006F72FC">
        <w:rPr>
          <w:szCs w:val="28"/>
          <w:lang w:val="sv-SE"/>
        </w:rPr>
        <w:t xml:space="preserve">1. </w:t>
      </w:r>
      <w:r w:rsidR="008F2F24" w:rsidRPr="006F72FC">
        <w:rPr>
          <w:szCs w:val="28"/>
          <w:lang w:val="sv-SE"/>
        </w:rPr>
        <w:t xml:space="preserve">Tổ chức </w:t>
      </w:r>
      <w:r w:rsidR="006A2AD3" w:rsidRPr="006F72FC">
        <w:rPr>
          <w:szCs w:val="28"/>
          <w:lang w:val="sv-SE"/>
        </w:rPr>
        <w:t xml:space="preserve">đăng ký </w:t>
      </w:r>
      <w:r w:rsidR="008F2F24" w:rsidRPr="006F72FC">
        <w:rPr>
          <w:szCs w:val="28"/>
          <w:lang w:val="sv-SE"/>
        </w:rPr>
        <w:t xml:space="preserve">chủ trì dự án gửi hồ sơ </w:t>
      </w:r>
      <w:r w:rsidR="00442C74" w:rsidRPr="006F72FC">
        <w:rPr>
          <w:szCs w:val="28"/>
          <w:lang w:val="sv-SE"/>
        </w:rPr>
        <w:t xml:space="preserve">trực tiếp hoặc theo đường bưu điện </w:t>
      </w:r>
      <w:r w:rsidR="008F2F24" w:rsidRPr="006F72FC">
        <w:rPr>
          <w:szCs w:val="28"/>
          <w:lang w:val="sv-SE"/>
        </w:rPr>
        <w:t>về Bộ (Vụ Khoa học</w:t>
      </w:r>
      <w:r w:rsidR="00F1694B" w:rsidRPr="006F72FC">
        <w:rPr>
          <w:szCs w:val="28"/>
          <w:lang w:val="sv-SE"/>
        </w:rPr>
        <w:t>,</w:t>
      </w:r>
      <w:r w:rsidR="008F2F24" w:rsidRPr="006F72FC">
        <w:rPr>
          <w:szCs w:val="28"/>
          <w:lang w:val="sv-SE"/>
        </w:rPr>
        <w:t xml:space="preserve"> Công nghệ và Môi trườ</w:t>
      </w:r>
      <w:r w:rsidR="0062545E" w:rsidRPr="006F72FC">
        <w:rPr>
          <w:szCs w:val="28"/>
          <w:lang w:val="sv-SE"/>
        </w:rPr>
        <w:t>ng) trong vòng</w:t>
      </w:r>
      <w:r w:rsidR="008F2F24" w:rsidRPr="006F72FC">
        <w:rPr>
          <w:szCs w:val="28"/>
          <w:lang w:val="sv-SE"/>
        </w:rPr>
        <w:t xml:space="preserve"> </w:t>
      </w:r>
      <w:r w:rsidR="00717BA0" w:rsidRPr="006F72FC">
        <w:rPr>
          <w:szCs w:val="28"/>
          <w:lang w:val="sv-SE"/>
        </w:rPr>
        <w:t xml:space="preserve">30 </w:t>
      </w:r>
      <w:r w:rsidR="008F2F24" w:rsidRPr="006F72FC">
        <w:rPr>
          <w:szCs w:val="28"/>
          <w:lang w:val="sv-SE"/>
        </w:rPr>
        <w:t xml:space="preserve">ngày </w:t>
      </w:r>
      <w:r w:rsidR="009375AF" w:rsidRPr="006F72FC">
        <w:rPr>
          <w:szCs w:val="28"/>
          <w:lang w:val="sv-SE"/>
        </w:rPr>
        <w:t xml:space="preserve">làm việc </w:t>
      </w:r>
      <w:r w:rsidR="008F2F24" w:rsidRPr="006F72FC">
        <w:rPr>
          <w:szCs w:val="28"/>
          <w:lang w:val="sv-SE"/>
        </w:rPr>
        <w:t>kể từ ngày công bố</w:t>
      </w:r>
      <w:r w:rsidR="00CB4D15" w:rsidRPr="006F72FC">
        <w:rPr>
          <w:szCs w:val="28"/>
          <w:lang w:val="sv-SE"/>
        </w:rPr>
        <w:t xml:space="preserve"> danh mục dự án</w:t>
      </w:r>
      <w:r w:rsidR="0066488C" w:rsidRPr="006F72FC">
        <w:rPr>
          <w:szCs w:val="28"/>
          <w:lang w:val="sv-SE"/>
        </w:rPr>
        <w:t xml:space="preserve"> đặt hàng</w:t>
      </w:r>
      <w:r w:rsidR="008F2F24" w:rsidRPr="006F72FC">
        <w:rPr>
          <w:szCs w:val="28"/>
          <w:lang w:val="sv-SE"/>
        </w:rPr>
        <w:t xml:space="preserve">. Hồ sơ làm thành </w:t>
      </w:r>
      <w:r w:rsidR="00C742C6" w:rsidRPr="006F72FC">
        <w:rPr>
          <w:szCs w:val="28"/>
          <w:lang w:val="sv-SE"/>
        </w:rPr>
        <w:t>5</w:t>
      </w:r>
      <w:r w:rsidR="008F2F24" w:rsidRPr="006F72FC">
        <w:rPr>
          <w:szCs w:val="28"/>
          <w:lang w:val="sv-SE"/>
        </w:rPr>
        <w:t xml:space="preserve"> bộ (gồ</w:t>
      </w:r>
      <w:r w:rsidR="00AA0F64" w:rsidRPr="006F72FC">
        <w:rPr>
          <w:szCs w:val="28"/>
          <w:lang w:val="sv-SE"/>
        </w:rPr>
        <w:t xml:space="preserve">m </w:t>
      </w:r>
      <w:r w:rsidR="008F2F24" w:rsidRPr="006F72FC">
        <w:rPr>
          <w:szCs w:val="28"/>
          <w:lang w:val="sv-SE"/>
        </w:rPr>
        <w:t xml:space="preserve">1 bản gốc và </w:t>
      </w:r>
      <w:r w:rsidR="00C742C6" w:rsidRPr="006F72FC">
        <w:rPr>
          <w:szCs w:val="28"/>
          <w:lang w:val="sv-SE"/>
        </w:rPr>
        <w:t>4</w:t>
      </w:r>
      <w:r w:rsidR="008F2F24" w:rsidRPr="006F72FC">
        <w:rPr>
          <w:szCs w:val="28"/>
          <w:lang w:val="sv-SE"/>
        </w:rPr>
        <w:t xml:space="preserve"> bả</w:t>
      </w:r>
      <w:r w:rsidR="0020367F" w:rsidRPr="006F72FC">
        <w:rPr>
          <w:szCs w:val="28"/>
          <w:lang w:val="sv-SE"/>
        </w:rPr>
        <w:t>n sao</w:t>
      </w:r>
      <w:r w:rsidR="009375AF" w:rsidRPr="006F72FC">
        <w:rPr>
          <w:szCs w:val="28"/>
          <w:lang w:val="sv-SE"/>
        </w:rPr>
        <w:t>)</w:t>
      </w:r>
      <w:r w:rsidR="006A2AD3" w:rsidRPr="006F72FC">
        <w:rPr>
          <w:szCs w:val="28"/>
          <w:lang w:val="sv-SE"/>
        </w:rPr>
        <w:t xml:space="preserve">, được đóng gói trong túi hồ sơ có niêm phong và bên ngoài ghi rõ: </w:t>
      </w:r>
      <w:r w:rsidR="007E1B25" w:rsidRPr="006F72FC">
        <w:rPr>
          <w:szCs w:val="28"/>
          <w:lang w:val="sv-SE"/>
        </w:rPr>
        <w:t xml:space="preserve">tên </w:t>
      </w:r>
      <w:r w:rsidR="006A2AD3" w:rsidRPr="006F72FC">
        <w:rPr>
          <w:szCs w:val="28"/>
          <w:lang w:val="sv-SE"/>
        </w:rPr>
        <w:t xml:space="preserve">dự án; </w:t>
      </w:r>
      <w:r w:rsidR="007E1B25" w:rsidRPr="006F72FC">
        <w:rPr>
          <w:szCs w:val="28"/>
          <w:lang w:val="sv-SE"/>
        </w:rPr>
        <w:t>tên</w:t>
      </w:r>
      <w:r w:rsidR="006A2AD3" w:rsidRPr="006F72FC">
        <w:rPr>
          <w:szCs w:val="28"/>
          <w:lang w:val="sv-SE"/>
        </w:rPr>
        <w:t xml:space="preserve">, địa chỉ của </w:t>
      </w:r>
      <w:r w:rsidR="00A72ED7" w:rsidRPr="006F72FC">
        <w:rPr>
          <w:szCs w:val="28"/>
          <w:lang w:val="sv-SE"/>
        </w:rPr>
        <w:t>tổ chức</w:t>
      </w:r>
      <w:r w:rsidR="006A2AD3" w:rsidRPr="006F72FC">
        <w:rPr>
          <w:szCs w:val="28"/>
          <w:lang w:val="sv-SE"/>
        </w:rPr>
        <w:t xml:space="preserve"> đăng ký </w:t>
      </w:r>
      <w:r w:rsidR="00717BA0" w:rsidRPr="006F72FC">
        <w:rPr>
          <w:szCs w:val="28"/>
          <w:lang w:val="sv-SE"/>
        </w:rPr>
        <w:t xml:space="preserve">chủ </w:t>
      </w:r>
      <w:r w:rsidR="0062545E" w:rsidRPr="006F72FC">
        <w:rPr>
          <w:szCs w:val="28"/>
          <w:lang w:val="sv-SE"/>
        </w:rPr>
        <w:t>trì</w:t>
      </w:r>
      <w:r w:rsidR="00717BA0" w:rsidRPr="006F72FC">
        <w:rPr>
          <w:szCs w:val="28"/>
          <w:lang w:val="sv-SE"/>
        </w:rPr>
        <w:t xml:space="preserve"> </w:t>
      </w:r>
      <w:r w:rsidR="006A2AD3" w:rsidRPr="006F72FC">
        <w:rPr>
          <w:szCs w:val="28"/>
          <w:lang w:val="sv-SE"/>
        </w:rPr>
        <w:t xml:space="preserve">dự án; </w:t>
      </w:r>
      <w:r w:rsidR="007E1B25" w:rsidRPr="006F72FC">
        <w:rPr>
          <w:szCs w:val="28"/>
          <w:lang w:val="sv-SE"/>
        </w:rPr>
        <w:t xml:space="preserve">họ </w:t>
      </w:r>
      <w:r w:rsidR="006A2AD3" w:rsidRPr="006F72FC">
        <w:rPr>
          <w:szCs w:val="28"/>
          <w:lang w:val="sv-SE"/>
        </w:rPr>
        <w:t xml:space="preserve">và tên của cá nhân đăng ký chủ </w:t>
      </w:r>
      <w:r w:rsidR="0062545E" w:rsidRPr="006F72FC">
        <w:rPr>
          <w:szCs w:val="28"/>
          <w:lang w:val="sv-SE"/>
        </w:rPr>
        <w:t>nhiệm</w:t>
      </w:r>
      <w:r w:rsidR="006A2AD3" w:rsidRPr="006F72FC">
        <w:rPr>
          <w:szCs w:val="28"/>
          <w:lang w:val="sv-SE"/>
        </w:rPr>
        <w:t xml:space="preserve"> dự</w:t>
      </w:r>
      <w:r w:rsidR="00C742C6" w:rsidRPr="006F72FC">
        <w:rPr>
          <w:szCs w:val="28"/>
          <w:lang w:val="sv-SE"/>
        </w:rPr>
        <w:t xml:space="preserve"> án.</w:t>
      </w:r>
    </w:p>
    <w:p w:rsidR="00CD4085" w:rsidRPr="006F72FC" w:rsidRDefault="006F6268" w:rsidP="002F2EF7">
      <w:pPr>
        <w:spacing w:before="120" w:after="120" w:line="240" w:lineRule="auto"/>
        <w:rPr>
          <w:szCs w:val="28"/>
          <w:lang w:val="sv-SE"/>
        </w:rPr>
      </w:pPr>
      <w:r w:rsidRPr="006F72FC">
        <w:rPr>
          <w:szCs w:val="28"/>
          <w:lang w:val="sv-SE"/>
        </w:rPr>
        <w:t xml:space="preserve">2. </w:t>
      </w:r>
      <w:r w:rsidR="00502C4D" w:rsidRPr="006F72FC">
        <w:rPr>
          <w:szCs w:val="28"/>
          <w:lang w:val="sv-SE"/>
        </w:rPr>
        <w:t xml:space="preserve">Hồ sơ </w:t>
      </w:r>
      <w:r w:rsidR="001C3167" w:rsidRPr="006F72FC">
        <w:rPr>
          <w:szCs w:val="28"/>
          <w:lang w:val="sv-SE"/>
        </w:rPr>
        <w:t>gồm</w:t>
      </w:r>
      <w:r w:rsidR="004A6983" w:rsidRPr="006F72FC">
        <w:rPr>
          <w:szCs w:val="28"/>
          <w:lang w:val="sv-SE"/>
        </w:rPr>
        <w:t xml:space="preserve"> các tài liệu theo </w:t>
      </w:r>
      <w:r w:rsidR="00210CA1" w:rsidRPr="006F72FC">
        <w:rPr>
          <w:szCs w:val="28"/>
          <w:lang w:val="sv-SE"/>
        </w:rPr>
        <w:t xml:space="preserve">biểu </w:t>
      </w:r>
      <w:r w:rsidR="004A6983" w:rsidRPr="006F72FC">
        <w:rPr>
          <w:szCs w:val="28"/>
          <w:lang w:val="sv-SE"/>
        </w:rPr>
        <w:t>mẫu ban hành kèm theo Thông tư này</w:t>
      </w:r>
      <w:r w:rsidR="001858D9" w:rsidRPr="006F72FC">
        <w:rPr>
          <w:szCs w:val="28"/>
          <w:lang w:val="sv-SE"/>
        </w:rPr>
        <w:t>: đơn đăng ký chủ trì thực hiện dự án</w:t>
      </w:r>
      <w:r w:rsidR="001C3167" w:rsidRPr="006F72FC">
        <w:rPr>
          <w:szCs w:val="28"/>
          <w:lang w:val="sv-SE"/>
        </w:rPr>
        <w:t xml:space="preserve"> (mẫu </w:t>
      </w:r>
      <w:r w:rsidR="00073981" w:rsidRPr="006F72FC">
        <w:rPr>
          <w:szCs w:val="28"/>
          <w:lang w:val="sv-SE"/>
        </w:rPr>
        <w:t>B5</w:t>
      </w:r>
      <w:r w:rsidR="001C3167" w:rsidRPr="006F72FC">
        <w:rPr>
          <w:szCs w:val="28"/>
          <w:lang w:val="sv-SE"/>
        </w:rPr>
        <w:t>.ĐON</w:t>
      </w:r>
      <w:r w:rsidR="000139C9" w:rsidRPr="006F72FC">
        <w:rPr>
          <w:szCs w:val="28"/>
          <w:lang w:val="sv-SE"/>
        </w:rPr>
        <w:t>KN</w:t>
      </w:r>
      <w:r w:rsidR="001C3167" w:rsidRPr="006F72FC">
        <w:rPr>
          <w:szCs w:val="28"/>
          <w:lang w:val="sv-SE"/>
        </w:rPr>
        <w:t>-BNN)</w:t>
      </w:r>
      <w:r w:rsidR="001858D9" w:rsidRPr="006F72FC">
        <w:rPr>
          <w:szCs w:val="28"/>
          <w:lang w:val="sv-SE"/>
        </w:rPr>
        <w:t>; thuyết minh tổng thể dự án</w:t>
      </w:r>
      <w:r w:rsidR="001C3167" w:rsidRPr="006F72FC">
        <w:rPr>
          <w:szCs w:val="28"/>
          <w:lang w:val="sv-SE"/>
        </w:rPr>
        <w:t xml:space="preserve"> (mẫu </w:t>
      </w:r>
      <w:r w:rsidR="00073981" w:rsidRPr="006F72FC">
        <w:rPr>
          <w:szCs w:val="28"/>
          <w:lang w:val="sv-SE"/>
        </w:rPr>
        <w:t>B6</w:t>
      </w:r>
      <w:r w:rsidR="001C3167" w:rsidRPr="006F72FC">
        <w:rPr>
          <w:szCs w:val="28"/>
          <w:lang w:val="sv-SE"/>
        </w:rPr>
        <w:t>.TMDAKN-BNN)</w:t>
      </w:r>
      <w:r w:rsidR="001858D9" w:rsidRPr="006F72FC">
        <w:rPr>
          <w:szCs w:val="28"/>
          <w:lang w:val="sv-SE"/>
        </w:rPr>
        <w:t xml:space="preserve">; tóm tắt </w:t>
      </w:r>
      <w:r w:rsidR="001C3167" w:rsidRPr="006F72FC">
        <w:rPr>
          <w:szCs w:val="28"/>
          <w:lang w:val="sv-SE"/>
        </w:rPr>
        <w:t xml:space="preserve">hoạt động khoa học công nghệ và khuyến nông </w:t>
      </w:r>
      <w:r w:rsidR="001858D9" w:rsidRPr="006F72FC">
        <w:rPr>
          <w:szCs w:val="28"/>
          <w:lang w:val="sv-SE"/>
        </w:rPr>
        <w:t xml:space="preserve">của tổ chức </w:t>
      </w:r>
      <w:r w:rsidR="001C3167" w:rsidRPr="006F72FC">
        <w:rPr>
          <w:szCs w:val="28"/>
          <w:lang w:val="sv-SE"/>
        </w:rPr>
        <w:t xml:space="preserve">(mẫu </w:t>
      </w:r>
      <w:r w:rsidR="00073981" w:rsidRPr="006F72FC">
        <w:rPr>
          <w:szCs w:val="28"/>
          <w:lang w:val="sv-SE"/>
        </w:rPr>
        <w:t>B7</w:t>
      </w:r>
      <w:r w:rsidR="001C3167" w:rsidRPr="006F72FC">
        <w:rPr>
          <w:szCs w:val="28"/>
          <w:lang w:val="sv-SE"/>
        </w:rPr>
        <w:t>.L</w:t>
      </w:r>
      <w:r w:rsidR="0036399E" w:rsidRPr="006F72FC">
        <w:rPr>
          <w:szCs w:val="28"/>
          <w:lang w:val="sv-SE"/>
        </w:rPr>
        <w:t>L</w:t>
      </w:r>
      <w:r w:rsidR="001C3167" w:rsidRPr="006F72FC">
        <w:rPr>
          <w:szCs w:val="28"/>
          <w:lang w:val="sv-SE"/>
        </w:rPr>
        <w:t>TC-BNN)</w:t>
      </w:r>
      <w:r w:rsidR="001858D9" w:rsidRPr="006F72FC">
        <w:rPr>
          <w:szCs w:val="28"/>
          <w:lang w:val="sv-SE"/>
        </w:rPr>
        <w:t xml:space="preserve">; </w:t>
      </w:r>
      <w:r w:rsidR="001C3167" w:rsidRPr="006F72FC">
        <w:rPr>
          <w:szCs w:val="28"/>
          <w:lang w:val="sv-SE"/>
        </w:rPr>
        <w:t xml:space="preserve">lý lịch khoa học của cá nhân đăng ký thực hiện chính dự án (mẫu </w:t>
      </w:r>
      <w:r w:rsidR="00073981" w:rsidRPr="006F72FC">
        <w:rPr>
          <w:szCs w:val="28"/>
          <w:lang w:val="sv-SE"/>
        </w:rPr>
        <w:t>B8</w:t>
      </w:r>
      <w:r w:rsidR="001C3167" w:rsidRPr="006F72FC">
        <w:rPr>
          <w:szCs w:val="28"/>
          <w:lang w:val="sv-SE"/>
        </w:rPr>
        <w:t xml:space="preserve">.LLCN-BNN); </w:t>
      </w:r>
      <w:r w:rsidR="001858D9" w:rsidRPr="006F72FC">
        <w:rPr>
          <w:szCs w:val="28"/>
          <w:lang w:val="sv-SE"/>
        </w:rPr>
        <w:t>giấy xác nhận phối hợp thực hiện dự án</w:t>
      </w:r>
      <w:r w:rsidR="001C3167" w:rsidRPr="006F72FC">
        <w:rPr>
          <w:szCs w:val="28"/>
          <w:lang w:val="sv-SE"/>
        </w:rPr>
        <w:t xml:space="preserve"> (mẫu </w:t>
      </w:r>
      <w:r w:rsidR="00073981" w:rsidRPr="006F72FC">
        <w:rPr>
          <w:szCs w:val="28"/>
          <w:lang w:val="sv-SE"/>
        </w:rPr>
        <w:t>B9</w:t>
      </w:r>
      <w:r w:rsidR="001C3167" w:rsidRPr="006F72FC">
        <w:rPr>
          <w:szCs w:val="28"/>
          <w:lang w:val="sv-SE"/>
        </w:rPr>
        <w:t>.</w:t>
      </w:r>
      <w:r w:rsidR="00AC1555" w:rsidRPr="006F72FC">
        <w:rPr>
          <w:szCs w:val="28"/>
          <w:lang w:val="sv-SE"/>
        </w:rPr>
        <w:t>PHTH-BNN</w:t>
      </w:r>
      <w:r w:rsidR="001C3167" w:rsidRPr="006F72FC">
        <w:rPr>
          <w:szCs w:val="28"/>
          <w:lang w:val="sv-SE"/>
        </w:rPr>
        <w:t>)</w:t>
      </w:r>
      <w:r w:rsidR="001858D9" w:rsidRPr="006F72FC">
        <w:rPr>
          <w:szCs w:val="28"/>
          <w:lang w:val="sv-SE"/>
        </w:rPr>
        <w:t>; văn bản xác nhận đồng ý triển khai dự án tại địa phương của Sở Nông nghiệp và Phát triển nông thôn các tỉnh, thành phố trực thuộc Trung ương</w:t>
      </w:r>
      <w:r w:rsidR="00AC1555" w:rsidRPr="006F72FC">
        <w:rPr>
          <w:szCs w:val="28"/>
          <w:lang w:val="sv-SE"/>
        </w:rPr>
        <w:t xml:space="preserve"> (mẫu </w:t>
      </w:r>
      <w:r w:rsidR="00073981" w:rsidRPr="006F72FC">
        <w:rPr>
          <w:szCs w:val="28"/>
          <w:lang w:val="sv-SE"/>
        </w:rPr>
        <w:t>B10</w:t>
      </w:r>
      <w:r w:rsidR="00AF4A90" w:rsidRPr="006F72FC">
        <w:rPr>
          <w:szCs w:val="28"/>
          <w:lang w:val="sv-SE"/>
        </w:rPr>
        <w:t>.</w:t>
      </w:r>
      <w:r w:rsidR="00AC1555" w:rsidRPr="006F72FC">
        <w:rPr>
          <w:szCs w:val="28"/>
          <w:lang w:val="sv-SE"/>
        </w:rPr>
        <w:t>XNTKDA-BNN)</w:t>
      </w:r>
      <w:r w:rsidR="001858D9" w:rsidRPr="006F72FC">
        <w:rPr>
          <w:szCs w:val="28"/>
          <w:lang w:val="sv-SE"/>
        </w:rPr>
        <w:t xml:space="preserve">; cam kết đóng góp vốn đối ứng </w:t>
      </w:r>
      <w:r w:rsidR="00D2620E" w:rsidRPr="006F72FC">
        <w:rPr>
          <w:szCs w:val="28"/>
          <w:lang w:val="sv-SE"/>
        </w:rPr>
        <w:t>của</w:t>
      </w:r>
      <w:r w:rsidR="001858D9" w:rsidRPr="006F72FC">
        <w:rPr>
          <w:szCs w:val="28"/>
          <w:lang w:val="sv-SE"/>
        </w:rPr>
        <w:t xml:space="preserve"> công ty, doanh nghiệp</w:t>
      </w:r>
      <w:r w:rsidR="00033AA8" w:rsidRPr="006F72FC">
        <w:rPr>
          <w:szCs w:val="28"/>
          <w:lang w:val="sv-SE"/>
        </w:rPr>
        <w:t xml:space="preserve"> </w:t>
      </w:r>
      <w:r w:rsidR="00D2620E" w:rsidRPr="006F72FC">
        <w:rPr>
          <w:szCs w:val="28"/>
          <w:lang w:val="sv-SE"/>
        </w:rPr>
        <w:t>(</w:t>
      </w:r>
      <w:r w:rsidR="00BB20BE" w:rsidRPr="006F72FC">
        <w:rPr>
          <w:szCs w:val="28"/>
          <w:lang w:val="sv-SE"/>
        </w:rPr>
        <w:t>nếu có</w:t>
      </w:r>
      <w:r w:rsidR="0020367F" w:rsidRPr="006F72FC">
        <w:rPr>
          <w:szCs w:val="28"/>
          <w:lang w:val="sv-SE"/>
        </w:rPr>
        <w:t>).</w:t>
      </w:r>
    </w:p>
    <w:p w:rsidR="006F6268" w:rsidRPr="006F72FC" w:rsidRDefault="006F6268" w:rsidP="002F2EF7">
      <w:pPr>
        <w:spacing w:before="120" w:after="120" w:line="240" w:lineRule="auto"/>
        <w:rPr>
          <w:szCs w:val="28"/>
          <w:lang w:val="sv-SE"/>
        </w:rPr>
      </w:pPr>
      <w:r w:rsidRPr="006F72FC">
        <w:rPr>
          <w:szCs w:val="28"/>
          <w:lang w:val="sv-SE"/>
        </w:rPr>
        <w:t>3. Ngày nhận hồ sơ là ngày ghi ở dấu của bưu điện hoặc dấu đến của văn thư Vụ Khoa học, Công nghệ và Môi trườ</w:t>
      </w:r>
      <w:r w:rsidR="00C742C6" w:rsidRPr="006F72FC">
        <w:rPr>
          <w:szCs w:val="28"/>
          <w:lang w:val="sv-SE"/>
        </w:rPr>
        <w:t>ng.</w:t>
      </w:r>
    </w:p>
    <w:p w:rsidR="00CD4085" w:rsidRPr="006F72FC" w:rsidRDefault="006F6268" w:rsidP="002F2EF7">
      <w:pPr>
        <w:spacing w:before="120" w:after="120" w:line="240" w:lineRule="auto"/>
        <w:rPr>
          <w:szCs w:val="28"/>
          <w:lang w:val="sv-SE"/>
        </w:rPr>
      </w:pPr>
      <w:r w:rsidRPr="006F72FC">
        <w:rPr>
          <w:szCs w:val="28"/>
          <w:lang w:val="sv-SE"/>
        </w:rPr>
        <w:t xml:space="preserve">4. </w:t>
      </w:r>
      <w:r w:rsidR="00BB6801" w:rsidRPr="006F72FC">
        <w:rPr>
          <w:szCs w:val="28"/>
          <w:lang w:val="sv-SE"/>
        </w:rPr>
        <w:t xml:space="preserve">Trong thời hạn </w:t>
      </w:r>
      <w:r w:rsidR="00717BA0" w:rsidRPr="006F72FC">
        <w:rPr>
          <w:szCs w:val="28"/>
          <w:lang w:val="sv-SE"/>
        </w:rPr>
        <w:t xml:space="preserve">5 </w:t>
      </w:r>
      <w:r w:rsidR="00BB6801" w:rsidRPr="006F72FC">
        <w:rPr>
          <w:szCs w:val="28"/>
          <w:lang w:val="sv-SE"/>
        </w:rPr>
        <w:t xml:space="preserve">ngày làm việc kể từ ngày </w:t>
      </w:r>
      <w:r w:rsidR="00717BA0" w:rsidRPr="006F72FC">
        <w:rPr>
          <w:szCs w:val="28"/>
          <w:lang w:val="sv-SE"/>
        </w:rPr>
        <w:t xml:space="preserve">hết </w:t>
      </w:r>
      <w:r w:rsidR="00BB6801" w:rsidRPr="006F72FC">
        <w:rPr>
          <w:szCs w:val="28"/>
          <w:lang w:val="sv-SE"/>
        </w:rPr>
        <w:t>hạn nộp hồ sơ, Vụ Khoa học, Công nghệ và Môi trường mở, kiểm tra và xác nhận tính hợp lệ của hồ sơ</w:t>
      </w:r>
      <w:r w:rsidR="00AD48AF" w:rsidRPr="006F72FC">
        <w:rPr>
          <w:szCs w:val="28"/>
          <w:lang w:val="sv-SE"/>
        </w:rPr>
        <w:t xml:space="preserve">. </w:t>
      </w:r>
      <w:r w:rsidR="00AD48AF" w:rsidRPr="006F72FC">
        <w:rPr>
          <w:szCs w:val="28"/>
          <w:lang w:val="sv-SE"/>
        </w:rPr>
        <w:lastRenderedPageBreak/>
        <w:t xml:space="preserve">Trường hợp cần thiết, Vụ Khoa học, Công nghệ và Môi trường mời </w:t>
      </w:r>
      <w:r w:rsidR="00BB6801" w:rsidRPr="006F72FC">
        <w:rPr>
          <w:szCs w:val="28"/>
          <w:lang w:val="sv-SE"/>
        </w:rPr>
        <w:t xml:space="preserve">đại diện </w:t>
      </w:r>
      <w:r w:rsidR="00AD48AF" w:rsidRPr="006F72FC">
        <w:rPr>
          <w:szCs w:val="28"/>
          <w:lang w:val="sv-SE"/>
        </w:rPr>
        <w:t xml:space="preserve">các </w:t>
      </w:r>
      <w:r w:rsidR="00BB6801" w:rsidRPr="006F72FC">
        <w:rPr>
          <w:szCs w:val="28"/>
          <w:lang w:val="sv-SE"/>
        </w:rPr>
        <w:t xml:space="preserve">tổ chức </w:t>
      </w:r>
      <w:r w:rsidR="004A2A88" w:rsidRPr="006F72FC">
        <w:rPr>
          <w:szCs w:val="28"/>
          <w:lang w:val="sv-SE"/>
        </w:rPr>
        <w:t xml:space="preserve">có hồ sơ </w:t>
      </w:r>
      <w:r w:rsidR="00BB6801" w:rsidRPr="006F72FC">
        <w:rPr>
          <w:szCs w:val="28"/>
          <w:lang w:val="sv-SE"/>
        </w:rPr>
        <w:t xml:space="preserve">đăng ký </w:t>
      </w:r>
      <w:r w:rsidR="004A2A88" w:rsidRPr="006F72FC">
        <w:rPr>
          <w:szCs w:val="28"/>
          <w:lang w:val="sv-SE"/>
        </w:rPr>
        <w:t xml:space="preserve">đối với </w:t>
      </w:r>
      <w:r w:rsidR="00AD48AF" w:rsidRPr="006F72FC">
        <w:rPr>
          <w:szCs w:val="28"/>
          <w:lang w:val="sv-SE"/>
        </w:rPr>
        <w:t xml:space="preserve">dự án được </w:t>
      </w:r>
      <w:r w:rsidR="00BB6801" w:rsidRPr="006F72FC">
        <w:rPr>
          <w:szCs w:val="28"/>
          <w:lang w:val="sv-SE"/>
        </w:rPr>
        <w:t>tuyển chọn</w:t>
      </w:r>
      <w:r w:rsidR="00AD48AF" w:rsidRPr="006F72FC">
        <w:rPr>
          <w:szCs w:val="28"/>
          <w:lang w:val="sv-SE"/>
        </w:rPr>
        <w:t xml:space="preserve">. </w:t>
      </w:r>
      <w:r w:rsidR="00BB6801" w:rsidRPr="006F72FC">
        <w:rPr>
          <w:szCs w:val="28"/>
          <w:lang w:val="sv-SE"/>
        </w:rPr>
        <w:t xml:space="preserve">Kết quả mở hồ sơ được ghi biên bản theo </w:t>
      </w:r>
      <w:r w:rsidR="00210CA1" w:rsidRPr="006F72FC">
        <w:rPr>
          <w:szCs w:val="28"/>
          <w:lang w:val="sv-SE"/>
        </w:rPr>
        <w:t xml:space="preserve">biểu </w:t>
      </w:r>
      <w:r w:rsidR="00BB6801" w:rsidRPr="006F72FC">
        <w:rPr>
          <w:szCs w:val="28"/>
          <w:lang w:val="sv-SE"/>
        </w:rPr>
        <w:t xml:space="preserve">mẫu </w:t>
      </w:r>
      <w:r w:rsidR="00917225" w:rsidRPr="006F72FC">
        <w:rPr>
          <w:szCs w:val="28"/>
          <w:lang w:val="sv-SE"/>
        </w:rPr>
        <w:t>B2</w:t>
      </w:r>
      <w:r w:rsidR="00BB6801" w:rsidRPr="006F72FC">
        <w:rPr>
          <w:szCs w:val="28"/>
          <w:lang w:val="sv-SE"/>
        </w:rPr>
        <w:t>.BBMHS-BNN ban hành kèm theo Thông tư này.</w:t>
      </w:r>
    </w:p>
    <w:p w:rsidR="006B0E80" w:rsidRPr="006F72FC" w:rsidRDefault="002C0768" w:rsidP="002F2EF7">
      <w:pPr>
        <w:pStyle w:val="Heading1"/>
      </w:pPr>
      <w:r w:rsidRPr="006F72FC">
        <w:t xml:space="preserve">Điều </w:t>
      </w:r>
      <w:r w:rsidR="006F6268" w:rsidRPr="006F72FC">
        <w:t>11</w:t>
      </w:r>
      <w:r w:rsidRPr="006F72FC">
        <w:t xml:space="preserve">. </w:t>
      </w:r>
      <w:r w:rsidR="006B0E80" w:rsidRPr="006F72FC">
        <w:t>Thẩm định dự án được tuyển chọn, giao trực tiếp</w:t>
      </w:r>
    </w:p>
    <w:p w:rsidR="006B0E80" w:rsidRPr="006F72FC" w:rsidRDefault="00A8766E" w:rsidP="002F2EF7">
      <w:pPr>
        <w:spacing w:before="120" w:after="120" w:line="240" w:lineRule="auto"/>
        <w:rPr>
          <w:szCs w:val="28"/>
          <w:lang w:val="sv-SE"/>
        </w:rPr>
      </w:pPr>
      <w:r w:rsidRPr="006F72FC">
        <w:rPr>
          <w:szCs w:val="28"/>
          <w:lang w:val="sv-SE"/>
        </w:rPr>
        <w:t>1.</w:t>
      </w:r>
      <w:r w:rsidR="006B0E80" w:rsidRPr="006F72FC">
        <w:rPr>
          <w:szCs w:val="28"/>
          <w:lang w:val="sv-SE"/>
        </w:rPr>
        <w:t xml:space="preserve">Vụ Khoa học, Công nghệ và Môi trường trình Bộ trưởng thành lập Tổ thẩm định dự án được tuyển chọn, giao trực tiếp. Thành phần Tổ thẩm định gồm: Vụ Khoa học, Công nghệ và Môi trường, Vụ Tài chính, </w:t>
      </w:r>
      <w:r w:rsidR="00C742C6" w:rsidRPr="006F72FC">
        <w:rPr>
          <w:szCs w:val="28"/>
          <w:lang w:val="sv-SE"/>
        </w:rPr>
        <w:t xml:space="preserve">đại diện </w:t>
      </w:r>
      <w:r w:rsidR="006B0E80" w:rsidRPr="006F72FC">
        <w:rPr>
          <w:szCs w:val="28"/>
          <w:lang w:val="sv-SE"/>
        </w:rPr>
        <w:t>Tổng cục, Cục chuyên ngành, Trung tâm Khuyến nông Quốc gia</w:t>
      </w:r>
      <w:r w:rsidR="00713F6E" w:rsidRPr="006F72FC">
        <w:rPr>
          <w:szCs w:val="28"/>
          <w:lang w:val="sv-SE"/>
        </w:rPr>
        <w:t>.</w:t>
      </w:r>
      <w:r w:rsidR="006B0E80" w:rsidRPr="006F72FC">
        <w:rPr>
          <w:szCs w:val="28"/>
          <w:lang w:val="sv-SE"/>
        </w:rPr>
        <w:t xml:space="preserve"> </w:t>
      </w:r>
      <w:r w:rsidR="00713F6E" w:rsidRPr="006F72FC">
        <w:rPr>
          <w:szCs w:val="28"/>
          <w:lang w:val="sv-SE"/>
        </w:rPr>
        <w:t>Đ</w:t>
      </w:r>
      <w:r w:rsidR="003368EB" w:rsidRPr="006F72FC">
        <w:rPr>
          <w:szCs w:val="28"/>
          <w:lang w:val="sv-SE"/>
        </w:rPr>
        <w:t>ối với các dự án có Trung tâm Khuyến nông Quốc gia tham gia đăng ký tuyển chọn thì Trung tâm Khuyến nông Quốc gia không tham gia Tổ thẩm định</w:t>
      </w:r>
      <w:r w:rsidR="00713F6E" w:rsidRPr="006F72FC">
        <w:rPr>
          <w:szCs w:val="28"/>
          <w:lang w:val="sv-SE"/>
        </w:rPr>
        <w:t>.</w:t>
      </w:r>
      <w:r w:rsidR="000807DA" w:rsidRPr="006F72FC">
        <w:rPr>
          <w:szCs w:val="28"/>
          <w:lang w:val="sv-SE"/>
        </w:rPr>
        <w:t xml:space="preserve"> </w:t>
      </w:r>
      <w:r w:rsidR="00713F6E" w:rsidRPr="006F72FC">
        <w:rPr>
          <w:szCs w:val="28"/>
          <w:lang w:val="sv-SE"/>
        </w:rPr>
        <w:t>Đ</w:t>
      </w:r>
      <w:r w:rsidR="000807DA" w:rsidRPr="006F72FC">
        <w:rPr>
          <w:szCs w:val="28"/>
          <w:lang w:val="sv-SE"/>
        </w:rPr>
        <w:t>ại diện tổ chức chủ trì dự án được mời tham dự các cuộc họp của Tổ thẩm định.</w:t>
      </w:r>
    </w:p>
    <w:p w:rsidR="00A8766E" w:rsidRPr="006F72FC" w:rsidRDefault="00A8766E" w:rsidP="002F2EF7">
      <w:pPr>
        <w:spacing w:before="120" w:after="120" w:line="240" w:lineRule="auto"/>
        <w:rPr>
          <w:szCs w:val="28"/>
          <w:lang w:val="sv-SE"/>
        </w:rPr>
      </w:pPr>
      <w:r w:rsidRPr="006F72FC">
        <w:rPr>
          <w:szCs w:val="28"/>
          <w:lang w:val="sv-SE"/>
        </w:rPr>
        <w:t xml:space="preserve">2. </w:t>
      </w:r>
      <w:r w:rsidR="007757E0" w:rsidRPr="006F72FC">
        <w:rPr>
          <w:szCs w:val="28"/>
          <w:lang w:val="sv-SE"/>
        </w:rPr>
        <w:t>Thẩm định hồ sơ dự án được tuyển chọn, giao trực tiếp</w:t>
      </w:r>
    </w:p>
    <w:p w:rsidR="000807DA" w:rsidRPr="006F72FC" w:rsidRDefault="000807DA" w:rsidP="002F2EF7">
      <w:pPr>
        <w:spacing w:before="120" w:after="120" w:line="240" w:lineRule="auto"/>
        <w:rPr>
          <w:szCs w:val="28"/>
          <w:lang w:val="sv-SE"/>
        </w:rPr>
      </w:pPr>
      <w:r w:rsidRPr="006F72FC">
        <w:rPr>
          <w:szCs w:val="28"/>
          <w:lang w:val="sv-SE"/>
        </w:rPr>
        <w:t xml:space="preserve">a) </w:t>
      </w:r>
      <w:r w:rsidR="006B0E80" w:rsidRPr="006F72FC">
        <w:rPr>
          <w:szCs w:val="28"/>
          <w:lang w:val="sv-SE"/>
        </w:rPr>
        <w:t>Thành viên Tổ thẩm định đánh giá hồ sơ dự án “đạt” hoặc “không đạt” theo biểu mẫu B3.</w:t>
      </w:r>
      <w:r w:rsidR="00965E70" w:rsidRPr="006F72FC">
        <w:rPr>
          <w:szCs w:val="28"/>
          <w:lang w:val="sv-SE"/>
        </w:rPr>
        <w:t>PTĐ</w:t>
      </w:r>
      <w:r w:rsidR="006B0E80" w:rsidRPr="006F72FC">
        <w:rPr>
          <w:szCs w:val="28"/>
          <w:lang w:val="sv-SE"/>
        </w:rPr>
        <w:t xml:space="preserve">TMDAKN-BNN </w:t>
      </w:r>
      <w:r w:rsidR="009774D5">
        <w:rPr>
          <w:szCs w:val="28"/>
          <w:lang w:val="sv-SE"/>
        </w:rPr>
        <w:t>ban hành kèm theo Thông tư này;</w:t>
      </w:r>
    </w:p>
    <w:p w:rsidR="00B06A48" w:rsidRPr="006F72FC" w:rsidRDefault="000807DA" w:rsidP="002F2EF7">
      <w:pPr>
        <w:spacing w:before="120" w:after="120" w:line="240" w:lineRule="auto"/>
        <w:rPr>
          <w:szCs w:val="28"/>
          <w:lang w:val="sv-SE"/>
        </w:rPr>
      </w:pPr>
      <w:r w:rsidRPr="006F72FC">
        <w:rPr>
          <w:szCs w:val="28"/>
          <w:lang w:val="sv-SE"/>
        </w:rPr>
        <w:t xml:space="preserve">b) </w:t>
      </w:r>
      <w:r w:rsidR="006B0E80" w:rsidRPr="006F72FC">
        <w:rPr>
          <w:szCs w:val="28"/>
          <w:lang w:val="sv-SE"/>
        </w:rPr>
        <w:t xml:space="preserve">Tổ thẩm định </w:t>
      </w:r>
      <w:r w:rsidR="00C742C6" w:rsidRPr="006F72FC">
        <w:rPr>
          <w:szCs w:val="28"/>
          <w:lang w:val="sv-SE"/>
        </w:rPr>
        <w:t xml:space="preserve">lập </w:t>
      </w:r>
      <w:r w:rsidR="006B0E80" w:rsidRPr="006F72FC">
        <w:rPr>
          <w:szCs w:val="28"/>
          <w:lang w:val="sv-SE"/>
        </w:rPr>
        <w:t>biên bản nêu rõ các yêu cầu phải sửa chữa, bổ sung đối với hồ sơ dự án được tuyển chọn, giao trực tiếp</w:t>
      </w:r>
      <w:r w:rsidR="009774D5">
        <w:rPr>
          <w:szCs w:val="28"/>
          <w:lang w:val="sv-SE"/>
        </w:rPr>
        <w:t>;</w:t>
      </w:r>
    </w:p>
    <w:p w:rsidR="006B0E80" w:rsidRPr="006F72FC" w:rsidRDefault="00B06A48" w:rsidP="002F2EF7">
      <w:pPr>
        <w:spacing w:before="120" w:after="120" w:line="240" w:lineRule="auto"/>
        <w:rPr>
          <w:szCs w:val="28"/>
          <w:lang w:val="sv-SE"/>
        </w:rPr>
      </w:pPr>
      <w:r w:rsidRPr="006F72FC">
        <w:rPr>
          <w:szCs w:val="28"/>
          <w:lang w:val="sv-SE"/>
        </w:rPr>
        <w:t>c) Vụ Khoa học, Công nghệ và Môi trường trình Bộ trưởng phê duyệt kết quả thẩm định dự án được tuyển chọn, giao trực tiếp</w:t>
      </w:r>
      <w:r w:rsidR="009774D5">
        <w:rPr>
          <w:szCs w:val="28"/>
          <w:lang w:val="sv-SE"/>
        </w:rPr>
        <w:t>;</w:t>
      </w:r>
    </w:p>
    <w:p w:rsidR="00A65B42" w:rsidRPr="006F72FC" w:rsidRDefault="00B06A48" w:rsidP="002F2EF7">
      <w:pPr>
        <w:spacing w:before="120" w:after="120" w:line="240" w:lineRule="auto"/>
        <w:rPr>
          <w:szCs w:val="28"/>
          <w:lang w:val="sv-SE"/>
        </w:rPr>
      </w:pPr>
      <w:r w:rsidRPr="006F72FC">
        <w:rPr>
          <w:szCs w:val="28"/>
          <w:lang w:val="sv-SE"/>
        </w:rPr>
        <w:t>d</w:t>
      </w:r>
      <w:r w:rsidR="000807DA" w:rsidRPr="006F72FC">
        <w:rPr>
          <w:szCs w:val="28"/>
          <w:lang w:val="sv-SE"/>
        </w:rPr>
        <w:t>)</w:t>
      </w:r>
      <w:r w:rsidR="00A8766E" w:rsidRPr="006F72FC">
        <w:rPr>
          <w:szCs w:val="28"/>
          <w:lang w:val="sv-SE"/>
        </w:rPr>
        <w:t xml:space="preserve"> </w:t>
      </w:r>
      <w:r w:rsidR="00A65B42" w:rsidRPr="006F72FC">
        <w:rPr>
          <w:szCs w:val="28"/>
          <w:lang w:val="sv-SE"/>
        </w:rPr>
        <w:t xml:space="preserve">Trong thời gian 15 ngày làm việc kể từ ngày có ý kiến </w:t>
      </w:r>
      <w:r w:rsidRPr="006F72FC">
        <w:rPr>
          <w:szCs w:val="28"/>
          <w:lang w:val="sv-SE"/>
        </w:rPr>
        <w:t>chấp thuận của Bộ trưởng, Vụ Khoa học, Công nghệ và Môi trường thông báo cho tổ chức, cá nhân chủ trì hoàn thiện hồ sơ</w:t>
      </w:r>
      <w:r w:rsidR="00A65B42" w:rsidRPr="006F72FC">
        <w:rPr>
          <w:szCs w:val="28"/>
          <w:lang w:val="sv-SE"/>
        </w:rPr>
        <w:t xml:space="preserve">, </w:t>
      </w:r>
      <w:r w:rsidRPr="006F72FC">
        <w:rPr>
          <w:szCs w:val="28"/>
          <w:lang w:val="sv-SE"/>
        </w:rPr>
        <w:t>thuyết minh</w:t>
      </w:r>
      <w:r w:rsidR="00A65B42" w:rsidRPr="006F72FC">
        <w:rPr>
          <w:szCs w:val="28"/>
          <w:lang w:val="sv-SE"/>
        </w:rPr>
        <w:t xml:space="preserve">, </w:t>
      </w:r>
      <w:r w:rsidRPr="006F72FC">
        <w:rPr>
          <w:szCs w:val="28"/>
          <w:lang w:val="sv-SE"/>
        </w:rPr>
        <w:t xml:space="preserve">dự toán kinh phí </w:t>
      </w:r>
      <w:r w:rsidR="00A65B42" w:rsidRPr="006F72FC">
        <w:rPr>
          <w:szCs w:val="28"/>
          <w:lang w:val="sv-SE"/>
        </w:rPr>
        <w:t>và gửi về Vụ Khoa học, Công nghệ và Môi trường để thẩm định nội dung</w:t>
      </w:r>
      <w:r w:rsidR="00233E19" w:rsidRPr="006F72FC">
        <w:rPr>
          <w:szCs w:val="28"/>
          <w:lang w:val="sv-SE"/>
        </w:rPr>
        <w:t xml:space="preserve"> và </w:t>
      </w:r>
      <w:r w:rsidR="00A65B42" w:rsidRPr="006F72FC">
        <w:rPr>
          <w:szCs w:val="28"/>
          <w:lang w:val="sv-SE"/>
        </w:rPr>
        <w:t>tài chính.</w:t>
      </w:r>
    </w:p>
    <w:p w:rsidR="00AD48AF" w:rsidRPr="006F72FC" w:rsidRDefault="00A65B42" w:rsidP="002F2EF7">
      <w:pPr>
        <w:spacing w:before="120" w:after="120" w:line="240" w:lineRule="auto"/>
        <w:rPr>
          <w:szCs w:val="28"/>
          <w:lang w:val="sv-SE"/>
        </w:rPr>
      </w:pPr>
      <w:r w:rsidRPr="006F72FC">
        <w:rPr>
          <w:szCs w:val="28"/>
          <w:lang w:val="sv-SE"/>
        </w:rPr>
        <w:t xml:space="preserve">3. </w:t>
      </w:r>
      <w:r w:rsidR="00AD48AF" w:rsidRPr="006F72FC">
        <w:rPr>
          <w:szCs w:val="28"/>
          <w:lang w:val="sv-SE"/>
        </w:rPr>
        <w:t>Thẩm định về nội dung và tài chính</w:t>
      </w:r>
    </w:p>
    <w:p w:rsidR="006B0E80" w:rsidRPr="006F72FC" w:rsidRDefault="00AD48AF" w:rsidP="002F2EF7">
      <w:pPr>
        <w:spacing w:before="120" w:after="120" w:line="240" w:lineRule="auto"/>
        <w:rPr>
          <w:szCs w:val="28"/>
          <w:lang w:val="sv-SE"/>
        </w:rPr>
      </w:pPr>
      <w:r w:rsidRPr="006F72FC">
        <w:rPr>
          <w:szCs w:val="28"/>
          <w:lang w:val="sv-SE"/>
        </w:rPr>
        <w:t xml:space="preserve"> </w:t>
      </w:r>
      <w:r w:rsidR="006B0E80" w:rsidRPr="006F72FC">
        <w:rPr>
          <w:szCs w:val="28"/>
          <w:lang w:val="sv-SE"/>
        </w:rPr>
        <w:t>Tổ thẩm định tiến hành thẩm định về nội dung và tài chính đối với dự án được tuyển chọn, giao trực tiếp; lập biên bản thẩm định theo quy định.</w:t>
      </w:r>
    </w:p>
    <w:p w:rsidR="006B0E80" w:rsidRPr="006F72FC" w:rsidRDefault="006B0E80" w:rsidP="002F2EF7">
      <w:pPr>
        <w:pStyle w:val="Heading1"/>
      </w:pPr>
      <w:r w:rsidRPr="006F72FC">
        <w:t>Điều 12. Đấu thầu dự án</w:t>
      </w:r>
    </w:p>
    <w:p w:rsidR="006B0E80" w:rsidRPr="006F72FC" w:rsidRDefault="006B0E80" w:rsidP="002F2EF7">
      <w:pPr>
        <w:spacing w:before="120" w:after="120" w:line="240" w:lineRule="auto"/>
        <w:rPr>
          <w:bCs/>
          <w:spacing w:val="-4"/>
          <w:szCs w:val="28"/>
          <w:lang w:val="sv-SE"/>
        </w:rPr>
      </w:pPr>
      <w:r w:rsidRPr="006F72FC">
        <w:rPr>
          <w:spacing w:val="-4"/>
          <w:szCs w:val="28"/>
          <w:lang w:val="sv-SE"/>
        </w:rPr>
        <w:t>Vụ Khoa học, Công nghệ và Môi trường chủ trì, phối hợp với Vụ Tài chính tổ chức đấu thầu đối với dự án được lựa chọn theo phương thức đấu thầu. Trình tự, thủ tục đấu thầu dự án thực hiện theo quy định của pháp luật về đấu thầu.</w:t>
      </w:r>
    </w:p>
    <w:p w:rsidR="006B0E80" w:rsidRPr="006F72FC" w:rsidRDefault="006B0E80" w:rsidP="002F2EF7">
      <w:pPr>
        <w:pStyle w:val="Heading1"/>
      </w:pPr>
      <w:r w:rsidRPr="006F72FC">
        <w:t>Điều 13. Phê duyệt, giao nhiệm vụ</w:t>
      </w:r>
      <w:r w:rsidR="008C5839" w:rsidRPr="006F72FC">
        <w:t>, hợp đồng</w:t>
      </w:r>
      <w:r w:rsidRPr="006F72FC">
        <w:t xml:space="preserve"> thực hiện dự án</w:t>
      </w:r>
    </w:p>
    <w:p w:rsidR="00CD4085" w:rsidRPr="006F72FC" w:rsidRDefault="006B0E80" w:rsidP="002F2EF7">
      <w:pPr>
        <w:spacing w:before="120" w:after="120" w:line="240" w:lineRule="auto"/>
        <w:rPr>
          <w:szCs w:val="28"/>
          <w:lang w:val="sv-SE"/>
        </w:rPr>
      </w:pPr>
      <w:r w:rsidRPr="006F72FC">
        <w:rPr>
          <w:szCs w:val="28"/>
          <w:lang w:val="sv-SE"/>
        </w:rPr>
        <w:t>1</w:t>
      </w:r>
      <w:r w:rsidR="0087546E" w:rsidRPr="006F72FC">
        <w:rPr>
          <w:szCs w:val="28"/>
          <w:lang w:val="sv-SE"/>
        </w:rPr>
        <w:t>. Phê duyệt dự án</w:t>
      </w:r>
    </w:p>
    <w:p w:rsidR="00CD4085" w:rsidRPr="006F72FC" w:rsidRDefault="0087546E" w:rsidP="002F2EF7">
      <w:pPr>
        <w:spacing w:before="120" w:after="120" w:line="240" w:lineRule="auto"/>
        <w:rPr>
          <w:szCs w:val="28"/>
          <w:lang w:val="sv-SE"/>
        </w:rPr>
      </w:pPr>
      <w:r w:rsidRPr="006F72FC">
        <w:rPr>
          <w:szCs w:val="28"/>
          <w:lang w:val="sv-SE"/>
        </w:rPr>
        <w:t>a) Trên cơ sở kết quả thẩm định</w:t>
      </w:r>
      <w:r w:rsidR="006C5032" w:rsidRPr="006F72FC">
        <w:rPr>
          <w:szCs w:val="28"/>
          <w:lang w:val="sv-SE"/>
        </w:rPr>
        <w:t xml:space="preserve"> (đối với dự án tuyển chọn, giao trực tiếp) hoặc </w:t>
      </w:r>
      <w:r w:rsidR="008C5839" w:rsidRPr="006F72FC">
        <w:rPr>
          <w:szCs w:val="28"/>
          <w:lang w:val="sv-SE"/>
        </w:rPr>
        <w:t>kết quả đấu thầu</w:t>
      </w:r>
      <w:r w:rsidR="006C5032" w:rsidRPr="006F72FC">
        <w:rPr>
          <w:szCs w:val="28"/>
          <w:lang w:val="sv-SE"/>
        </w:rPr>
        <w:t xml:space="preserve"> (đối với dự án lựa chọn theo phương thức đấu thầu), </w:t>
      </w:r>
      <w:r w:rsidR="008C5839" w:rsidRPr="006F72FC">
        <w:rPr>
          <w:szCs w:val="28"/>
          <w:lang w:val="sv-SE"/>
        </w:rPr>
        <w:t xml:space="preserve"> </w:t>
      </w:r>
      <w:r w:rsidR="00546CC0" w:rsidRPr="006F72FC">
        <w:rPr>
          <w:szCs w:val="28"/>
          <w:lang w:val="sv-SE"/>
        </w:rPr>
        <w:t xml:space="preserve">trước ngày 31 tháng 10 hàng năm, </w:t>
      </w:r>
      <w:r w:rsidRPr="006F72FC">
        <w:rPr>
          <w:szCs w:val="28"/>
          <w:lang w:val="sv-SE"/>
        </w:rPr>
        <w:t xml:space="preserve">Vụ Khoa học, Công nghệ và Môi trường trình Bộ trưởng phê duyệt danh mục dự án </w:t>
      </w:r>
      <w:r w:rsidR="006C5032" w:rsidRPr="006F72FC">
        <w:rPr>
          <w:szCs w:val="28"/>
          <w:lang w:val="sv-SE"/>
        </w:rPr>
        <w:t xml:space="preserve">thực hiện </w:t>
      </w:r>
      <w:r w:rsidRPr="006F72FC">
        <w:rPr>
          <w:szCs w:val="28"/>
          <w:lang w:val="sv-SE"/>
        </w:rPr>
        <w:t xml:space="preserve">(bao gồm: tên dự án; tổ chức chủ trì; chủ nhiệm dự án; địa điểm thực hiện; </w:t>
      </w:r>
      <w:r w:rsidR="006C5032" w:rsidRPr="006F72FC">
        <w:rPr>
          <w:szCs w:val="28"/>
          <w:lang w:val="sv-SE"/>
        </w:rPr>
        <w:t xml:space="preserve">thời gian thực hiện; </w:t>
      </w:r>
      <w:r w:rsidRPr="006F72FC">
        <w:rPr>
          <w:szCs w:val="28"/>
          <w:lang w:val="sv-SE"/>
        </w:rPr>
        <w:t>mục tiêu; kết quả dự kiến; tổng kinh phí và kinh phí hàng năm)</w:t>
      </w:r>
      <w:r w:rsidR="00546CC0" w:rsidRPr="006F72FC">
        <w:rPr>
          <w:szCs w:val="28"/>
          <w:lang w:val="sv-SE"/>
        </w:rPr>
        <w:t>. T</w:t>
      </w:r>
      <w:r w:rsidRPr="006F72FC">
        <w:rPr>
          <w:szCs w:val="28"/>
          <w:lang w:val="sv-SE"/>
        </w:rPr>
        <w:t>rong thời hạn 10 ngày kể từ ngày có quyết định phê duyệt, Vụ Khoa học, Công nghệ và Môi trường có trách nhiệm đăng tải trên cổng thông tin điện tử của Bộ</w:t>
      </w:r>
      <w:r w:rsidR="009774D5">
        <w:rPr>
          <w:szCs w:val="28"/>
          <w:lang w:val="sv-SE"/>
        </w:rPr>
        <w:t>;</w:t>
      </w:r>
    </w:p>
    <w:p w:rsidR="00CD4085" w:rsidRPr="006F72FC" w:rsidRDefault="0087546E" w:rsidP="002F2EF7">
      <w:pPr>
        <w:spacing w:before="120" w:after="120" w:line="240" w:lineRule="auto"/>
        <w:rPr>
          <w:szCs w:val="28"/>
          <w:lang w:val="sv-SE"/>
        </w:rPr>
      </w:pPr>
      <w:r w:rsidRPr="006F72FC">
        <w:rPr>
          <w:szCs w:val="28"/>
          <w:lang w:val="sv-SE"/>
        </w:rPr>
        <w:lastRenderedPageBreak/>
        <w:t xml:space="preserve">b) </w:t>
      </w:r>
      <w:r w:rsidR="00546CC0" w:rsidRPr="006F72FC">
        <w:rPr>
          <w:szCs w:val="28"/>
          <w:lang w:val="sv-SE"/>
        </w:rPr>
        <w:t>T</w:t>
      </w:r>
      <w:r w:rsidRPr="006F72FC">
        <w:rPr>
          <w:szCs w:val="28"/>
          <w:lang w:val="sv-SE"/>
        </w:rPr>
        <w:t>rong thời hạn 30 ngày</w:t>
      </w:r>
      <w:r w:rsidR="00546CC0" w:rsidRPr="006F72FC">
        <w:rPr>
          <w:szCs w:val="28"/>
          <w:lang w:val="sv-SE"/>
        </w:rPr>
        <w:t xml:space="preserve">, </w:t>
      </w:r>
      <w:r w:rsidRPr="006F72FC">
        <w:rPr>
          <w:szCs w:val="28"/>
          <w:lang w:val="sv-SE"/>
        </w:rPr>
        <w:t>kể từ ngày có quyết định phê duyệt danh mục dự</w:t>
      </w:r>
      <w:r w:rsidR="00546CC0" w:rsidRPr="006F72FC">
        <w:rPr>
          <w:szCs w:val="28"/>
          <w:lang w:val="sv-SE"/>
        </w:rPr>
        <w:t xml:space="preserve"> án</w:t>
      </w:r>
      <w:r w:rsidR="006C5032" w:rsidRPr="006F72FC">
        <w:rPr>
          <w:szCs w:val="28"/>
          <w:lang w:val="sv-SE"/>
        </w:rPr>
        <w:t xml:space="preserve"> thực hiện</w:t>
      </w:r>
      <w:r w:rsidR="00546CC0" w:rsidRPr="006F72FC">
        <w:rPr>
          <w:szCs w:val="28"/>
          <w:lang w:val="sv-SE"/>
        </w:rPr>
        <w:t xml:space="preserve">, Tổ chức chủ trì, cá nhân chủ nhiệm dự án hoàn thiện hồ sơ </w:t>
      </w:r>
      <w:r w:rsidRPr="006F72FC">
        <w:rPr>
          <w:szCs w:val="28"/>
          <w:lang w:val="sv-SE"/>
        </w:rPr>
        <w:t>và gửi Vụ Khoa học, Công nghệ và Môi trường</w:t>
      </w:r>
      <w:r w:rsidR="009774D5">
        <w:rPr>
          <w:szCs w:val="28"/>
          <w:lang w:val="sv-SE"/>
        </w:rPr>
        <w:t>;</w:t>
      </w:r>
    </w:p>
    <w:p w:rsidR="00CD4085" w:rsidRPr="006F72FC" w:rsidRDefault="007C2D60" w:rsidP="002F2EF7">
      <w:pPr>
        <w:spacing w:before="120" w:after="120" w:line="240" w:lineRule="auto"/>
        <w:rPr>
          <w:szCs w:val="28"/>
          <w:lang w:val="sv-SE"/>
        </w:rPr>
      </w:pPr>
      <w:r w:rsidRPr="006F72FC">
        <w:rPr>
          <w:szCs w:val="28"/>
          <w:lang w:val="sv-SE"/>
        </w:rPr>
        <w:t xml:space="preserve">c) </w:t>
      </w:r>
      <w:r w:rsidR="00546CC0" w:rsidRPr="006F72FC">
        <w:rPr>
          <w:szCs w:val="28"/>
          <w:lang w:val="sv-SE"/>
        </w:rPr>
        <w:t xml:space="preserve">Trong thời hạn </w:t>
      </w:r>
      <w:r w:rsidR="00233E19" w:rsidRPr="006F72FC">
        <w:rPr>
          <w:szCs w:val="28"/>
          <w:lang w:val="sv-SE"/>
        </w:rPr>
        <w:t>45</w:t>
      </w:r>
      <w:r w:rsidR="00546CC0" w:rsidRPr="006F72FC">
        <w:rPr>
          <w:szCs w:val="28"/>
          <w:lang w:val="sv-SE"/>
        </w:rPr>
        <w:t xml:space="preserve"> ngày, kể từ ngày có quyết định phê duyệt </w:t>
      </w:r>
      <w:r w:rsidR="00233E19" w:rsidRPr="006F72FC">
        <w:rPr>
          <w:szCs w:val="28"/>
          <w:lang w:val="sv-SE"/>
        </w:rPr>
        <w:t>danh mục dự án thực hiện</w:t>
      </w:r>
      <w:r w:rsidR="00546CC0" w:rsidRPr="006F72FC">
        <w:rPr>
          <w:szCs w:val="28"/>
          <w:lang w:val="sv-SE"/>
        </w:rPr>
        <w:t>,</w:t>
      </w:r>
      <w:r w:rsidR="0087546E" w:rsidRPr="006F72FC">
        <w:rPr>
          <w:szCs w:val="28"/>
          <w:lang w:val="sv-SE"/>
        </w:rPr>
        <w:t xml:space="preserve">Vụ Khoa học, Công nghệ và Môi trường </w:t>
      </w:r>
      <w:r w:rsidR="00045F5E" w:rsidRPr="006F72FC">
        <w:rPr>
          <w:szCs w:val="28"/>
          <w:lang w:val="sv-SE"/>
        </w:rPr>
        <w:t xml:space="preserve">chủ trì, phối hợp với </w:t>
      </w:r>
      <w:r w:rsidR="00045F5E" w:rsidRPr="006F72FC">
        <w:rPr>
          <w:bCs/>
          <w:szCs w:val="28"/>
          <w:lang w:val="sv-SE"/>
        </w:rPr>
        <w:t xml:space="preserve">Vụ Tài chính, </w:t>
      </w:r>
      <w:r w:rsidR="00045F5E" w:rsidRPr="006F72FC">
        <w:rPr>
          <w:szCs w:val="28"/>
          <w:lang w:val="sv-SE"/>
        </w:rPr>
        <w:t xml:space="preserve">Trung tâm Khuyến nông Quốc gia (đối với dự án do tổ chức không trực thuộc Bộ chủ trì) </w:t>
      </w:r>
      <w:r w:rsidR="0087546E" w:rsidRPr="006F72FC">
        <w:rPr>
          <w:szCs w:val="28"/>
          <w:lang w:val="sv-SE"/>
        </w:rPr>
        <w:t>phê duyệt thuyết minh dự án</w:t>
      </w:r>
      <w:r w:rsidR="00233E19" w:rsidRPr="006F72FC">
        <w:rPr>
          <w:szCs w:val="28"/>
          <w:lang w:val="sv-SE"/>
        </w:rPr>
        <w:t xml:space="preserve"> và trình Bộ trưởng quyết định phê duyệt từng dự án</w:t>
      </w:r>
      <w:r w:rsidRPr="006F72FC">
        <w:rPr>
          <w:szCs w:val="28"/>
          <w:lang w:val="sv-SE"/>
        </w:rPr>
        <w:t>.</w:t>
      </w:r>
    </w:p>
    <w:p w:rsidR="00BB6801" w:rsidRPr="006F72FC" w:rsidRDefault="008C5839" w:rsidP="002F2EF7">
      <w:pPr>
        <w:spacing w:before="120" w:after="120" w:line="240" w:lineRule="auto"/>
        <w:rPr>
          <w:szCs w:val="28"/>
          <w:lang w:val="sv-SE"/>
        </w:rPr>
      </w:pPr>
      <w:r w:rsidRPr="006F72FC">
        <w:rPr>
          <w:szCs w:val="28"/>
          <w:lang w:val="sv-SE"/>
        </w:rPr>
        <w:t>2</w:t>
      </w:r>
      <w:r w:rsidR="00BB6801" w:rsidRPr="006F72FC">
        <w:rPr>
          <w:szCs w:val="28"/>
          <w:lang w:val="sv-SE"/>
        </w:rPr>
        <w:t xml:space="preserve">. Thông báo giao </w:t>
      </w:r>
      <w:r w:rsidR="009E0953" w:rsidRPr="006F72FC">
        <w:rPr>
          <w:szCs w:val="28"/>
          <w:lang w:val="sv-SE"/>
        </w:rPr>
        <w:t>nhiệm vụ</w:t>
      </w:r>
      <w:r w:rsidR="00BB6801" w:rsidRPr="006F72FC">
        <w:rPr>
          <w:szCs w:val="28"/>
          <w:lang w:val="sv-SE"/>
        </w:rPr>
        <w:t xml:space="preserve">, </w:t>
      </w:r>
      <w:r w:rsidR="00016357" w:rsidRPr="006F72FC">
        <w:rPr>
          <w:szCs w:val="28"/>
          <w:lang w:val="sv-SE"/>
        </w:rPr>
        <w:t xml:space="preserve">dự toán, </w:t>
      </w:r>
      <w:r w:rsidR="00BB6801" w:rsidRPr="006F72FC">
        <w:rPr>
          <w:szCs w:val="28"/>
          <w:lang w:val="sv-SE"/>
        </w:rPr>
        <w:t xml:space="preserve">ký hợp đồng thực hiện dự án </w:t>
      </w:r>
    </w:p>
    <w:p w:rsidR="00BB6801" w:rsidRPr="006F72FC" w:rsidRDefault="00CB33DC" w:rsidP="002F2EF7">
      <w:pPr>
        <w:spacing w:before="120" w:after="120" w:line="240" w:lineRule="auto"/>
        <w:rPr>
          <w:spacing w:val="-4"/>
          <w:szCs w:val="28"/>
          <w:lang w:val="sv-SE"/>
        </w:rPr>
      </w:pPr>
      <w:r w:rsidRPr="006F72FC">
        <w:rPr>
          <w:spacing w:val="-4"/>
          <w:szCs w:val="28"/>
          <w:lang w:val="sv-SE"/>
        </w:rPr>
        <w:t xml:space="preserve">a) Hàng năm, căn cứ quyết định phê duyệt dự án và kế hoạch phân bổ kinh phí khuyến nông của Bộ, Vụ Khoa học, Công nghệ và Môi trường thông báo giao nhiệm vụ, </w:t>
      </w:r>
      <w:r w:rsidRPr="006F72FC">
        <w:rPr>
          <w:bCs/>
          <w:spacing w:val="-4"/>
          <w:szCs w:val="28"/>
          <w:lang w:val="sv-SE"/>
        </w:rPr>
        <w:t>Vụ Tài chính giao dự toán</w:t>
      </w:r>
      <w:r w:rsidRPr="006F72FC">
        <w:rPr>
          <w:spacing w:val="-4"/>
          <w:szCs w:val="28"/>
          <w:lang w:val="sv-SE"/>
        </w:rPr>
        <w:t xml:space="preserve"> cho các tổ chức chủ trì thuộc Bộ và Trung tâm Khuyến nông Quốc gia (đối với dự án do tổ chức không trực thuộc Bộ chủ trì);</w:t>
      </w:r>
    </w:p>
    <w:p w:rsidR="00CD4085" w:rsidRPr="006F72FC" w:rsidRDefault="00BB6801" w:rsidP="002F2EF7">
      <w:pPr>
        <w:spacing w:before="120" w:after="120" w:line="240" w:lineRule="auto"/>
        <w:rPr>
          <w:szCs w:val="28"/>
          <w:lang w:val="sv-SE"/>
        </w:rPr>
      </w:pPr>
      <w:r w:rsidRPr="006F72FC">
        <w:rPr>
          <w:szCs w:val="28"/>
          <w:lang w:val="sv-SE"/>
        </w:rPr>
        <w:t xml:space="preserve">b) Trung tâm Khuyến nông Quốc gia ký hợp đồng với các </w:t>
      </w:r>
      <w:r w:rsidR="00546CC0" w:rsidRPr="006F72FC">
        <w:rPr>
          <w:szCs w:val="28"/>
          <w:lang w:val="sv-SE"/>
        </w:rPr>
        <w:t>t</w:t>
      </w:r>
      <w:r w:rsidRPr="006F72FC">
        <w:rPr>
          <w:szCs w:val="28"/>
          <w:lang w:val="sv-SE"/>
        </w:rPr>
        <w:t>ổ chức chủ trì không trực thuộc Bộ; hướng dẫn, kiểm tra việc thực hiện theo thuyết minh dự án đã được phê duyệ</w:t>
      </w:r>
      <w:r w:rsidR="00E92B85" w:rsidRPr="006F72FC">
        <w:rPr>
          <w:szCs w:val="28"/>
          <w:lang w:val="sv-SE"/>
        </w:rPr>
        <w:t>t</w:t>
      </w:r>
      <w:r w:rsidR="00810B73" w:rsidRPr="006F72FC">
        <w:rPr>
          <w:szCs w:val="28"/>
          <w:lang w:val="sv-SE"/>
        </w:rPr>
        <w:t>.</w:t>
      </w:r>
    </w:p>
    <w:p w:rsidR="00CD4085" w:rsidRPr="006F72FC" w:rsidRDefault="008C5839" w:rsidP="002F2EF7">
      <w:pPr>
        <w:spacing w:before="120" w:after="120" w:line="240" w:lineRule="auto"/>
        <w:rPr>
          <w:szCs w:val="28"/>
          <w:lang w:val="sv-SE"/>
        </w:rPr>
      </w:pPr>
      <w:r w:rsidRPr="006F72FC">
        <w:rPr>
          <w:szCs w:val="28"/>
          <w:lang w:val="sv-SE"/>
        </w:rPr>
        <w:t>3</w:t>
      </w:r>
      <w:r w:rsidR="00BB6801" w:rsidRPr="006F72FC">
        <w:rPr>
          <w:szCs w:val="28"/>
          <w:lang w:val="sv-SE"/>
        </w:rPr>
        <w:t xml:space="preserve">. </w:t>
      </w:r>
      <w:r w:rsidR="00197D99" w:rsidRPr="006F72FC">
        <w:rPr>
          <w:szCs w:val="28"/>
          <w:lang w:val="sv-SE"/>
        </w:rPr>
        <w:t>Thực hiện dự án</w:t>
      </w:r>
    </w:p>
    <w:p w:rsidR="00CD4085" w:rsidRPr="006F72FC" w:rsidRDefault="00197D99" w:rsidP="002F2EF7">
      <w:pPr>
        <w:spacing w:before="120" w:after="120" w:line="240" w:lineRule="auto"/>
        <w:rPr>
          <w:szCs w:val="28"/>
          <w:lang w:val="sv-SE"/>
        </w:rPr>
      </w:pPr>
      <w:r w:rsidRPr="006F72FC">
        <w:rPr>
          <w:szCs w:val="28"/>
          <w:lang w:val="sv-SE"/>
        </w:rPr>
        <w:t xml:space="preserve">a) </w:t>
      </w:r>
      <w:r w:rsidR="00BB6801" w:rsidRPr="006F72FC">
        <w:rPr>
          <w:szCs w:val="28"/>
          <w:lang w:val="sv-SE"/>
        </w:rPr>
        <w:t>Tổ chức chủ trì, chủ nhiệm dự án trực tiếp thực hiện hoặc ký hợp đồng với tổ chức khuyến nông địa phương hoặc các tổ chức, cá nhân khác có đủ năng lực để thực hiện dự án theo nội dung đã được Bộ phê duyệt và các quy định pháp luật hiện hành</w:t>
      </w:r>
      <w:r w:rsidR="00810B73" w:rsidRPr="006F72FC">
        <w:rPr>
          <w:szCs w:val="28"/>
          <w:lang w:val="sv-SE"/>
        </w:rPr>
        <w:t>;</w:t>
      </w:r>
    </w:p>
    <w:p w:rsidR="00CD4085" w:rsidRPr="006F72FC" w:rsidRDefault="00A04BDF" w:rsidP="002F2EF7">
      <w:pPr>
        <w:spacing w:before="120" w:after="120" w:line="240" w:lineRule="auto"/>
        <w:rPr>
          <w:bCs/>
          <w:szCs w:val="28"/>
          <w:lang w:val="sv-SE"/>
        </w:rPr>
      </w:pPr>
      <w:r w:rsidRPr="006F72FC">
        <w:rPr>
          <w:bCs/>
          <w:szCs w:val="28"/>
          <w:lang w:val="sv-SE"/>
        </w:rPr>
        <w:t>b</w:t>
      </w:r>
      <w:r w:rsidR="00197D99" w:rsidRPr="006F72FC">
        <w:rPr>
          <w:bCs/>
          <w:szCs w:val="28"/>
          <w:lang w:val="sv-SE"/>
        </w:rPr>
        <w:t xml:space="preserve">) Trong trường hợp dự án bị ảnh hưởng </w:t>
      </w:r>
      <w:r w:rsidR="00197D99" w:rsidRPr="006F72FC">
        <w:rPr>
          <w:iCs/>
          <w:szCs w:val="28"/>
          <w:lang w:val="sv-SE"/>
        </w:rPr>
        <w:t>do nguyên nhân bất khả kháng (thiên tai, dịch bệnh)</w:t>
      </w:r>
      <w:r w:rsidR="00197D99" w:rsidRPr="006F72FC">
        <w:rPr>
          <w:bCs/>
          <w:szCs w:val="28"/>
          <w:lang w:val="sv-SE"/>
        </w:rPr>
        <w:t xml:space="preserve">, </w:t>
      </w:r>
      <w:r w:rsidRPr="006F72FC">
        <w:rPr>
          <w:bCs/>
          <w:szCs w:val="28"/>
          <w:lang w:val="sv-SE"/>
        </w:rPr>
        <w:t>t</w:t>
      </w:r>
      <w:r w:rsidRPr="006F72FC">
        <w:rPr>
          <w:szCs w:val="28"/>
          <w:lang w:val="sv-SE"/>
        </w:rPr>
        <w:t xml:space="preserve">ổ chức chủ trì, chủ nhiệm dự án </w:t>
      </w:r>
      <w:r w:rsidR="00197D99" w:rsidRPr="006F72FC">
        <w:rPr>
          <w:bCs/>
          <w:szCs w:val="28"/>
          <w:lang w:val="sv-SE"/>
        </w:rPr>
        <w:t xml:space="preserve">kịp thời đánh giá, lập biên bản </w:t>
      </w:r>
      <w:r w:rsidR="00045F5E" w:rsidRPr="006F72FC">
        <w:rPr>
          <w:bCs/>
          <w:szCs w:val="28"/>
          <w:lang w:val="sv-SE"/>
        </w:rPr>
        <w:t xml:space="preserve">có xác nhận của chính quyền cấp xã </w:t>
      </w:r>
      <w:r w:rsidR="00197D99" w:rsidRPr="006F72FC">
        <w:rPr>
          <w:bCs/>
          <w:szCs w:val="28"/>
          <w:lang w:val="sv-SE"/>
        </w:rPr>
        <w:t xml:space="preserve">và báo cáo </w:t>
      </w:r>
      <w:r w:rsidRPr="006F72FC">
        <w:rPr>
          <w:bCs/>
          <w:szCs w:val="28"/>
          <w:lang w:val="sv-SE"/>
        </w:rPr>
        <w:t xml:space="preserve">về </w:t>
      </w:r>
      <w:r w:rsidR="00197D99" w:rsidRPr="006F72FC">
        <w:rPr>
          <w:bCs/>
          <w:szCs w:val="28"/>
          <w:lang w:val="sv-SE"/>
        </w:rPr>
        <w:t>Bộ (Vụ Khoa học, Công nghệ và Môi trường)</w:t>
      </w:r>
      <w:r w:rsidRPr="006F72FC">
        <w:rPr>
          <w:bCs/>
          <w:szCs w:val="28"/>
          <w:lang w:val="sv-SE"/>
        </w:rPr>
        <w:t xml:space="preserve"> để xem xét, xử lý theo quy định</w:t>
      </w:r>
      <w:r w:rsidR="00197D99" w:rsidRPr="006F72FC">
        <w:rPr>
          <w:bCs/>
          <w:szCs w:val="28"/>
          <w:lang w:val="sv-SE"/>
        </w:rPr>
        <w:t>.</w:t>
      </w:r>
    </w:p>
    <w:p w:rsidR="00CD4085" w:rsidRPr="006F72FC" w:rsidRDefault="008279B7" w:rsidP="002F2EF7">
      <w:pPr>
        <w:pStyle w:val="Heading1"/>
      </w:pPr>
      <w:r w:rsidRPr="006F72FC">
        <w:t xml:space="preserve">Điều </w:t>
      </w:r>
      <w:r w:rsidR="008C5839" w:rsidRPr="006F72FC">
        <w:t>14</w:t>
      </w:r>
      <w:r w:rsidR="0049677E" w:rsidRPr="006F72FC">
        <w:t>. Điều chỉnh dự án</w:t>
      </w:r>
    </w:p>
    <w:p w:rsidR="00CD4085" w:rsidRPr="006F72FC" w:rsidRDefault="0052789C" w:rsidP="002F2EF7">
      <w:pPr>
        <w:spacing w:before="120" w:after="120" w:line="240" w:lineRule="auto"/>
        <w:ind w:left="57"/>
        <w:rPr>
          <w:iCs/>
          <w:szCs w:val="28"/>
          <w:lang w:val="sv-SE"/>
        </w:rPr>
      </w:pPr>
      <w:r w:rsidRPr="006F72FC">
        <w:rPr>
          <w:iCs/>
          <w:szCs w:val="28"/>
          <w:lang w:val="sv-SE"/>
        </w:rPr>
        <w:t>1</w:t>
      </w:r>
      <w:r w:rsidR="00F53F12" w:rsidRPr="006F72FC">
        <w:rPr>
          <w:iCs/>
          <w:szCs w:val="28"/>
          <w:lang w:val="sv-SE"/>
        </w:rPr>
        <w:t xml:space="preserve">. Điều chỉnh </w:t>
      </w:r>
      <w:r w:rsidR="004062E0" w:rsidRPr="006F72FC">
        <w:rPr>
          <w:iCs/>
          <w:szCs w:val="28"/>
          <w:lang w:val="sv-SE"/>
        </w:rPr>
        <w:t xml:space="preserve">những thay đổi </w:t>
      </w:r>
      <w:r w:rsidR="00F53F12" w:rsidRPr="006F72FC">
        <w:rPr>
          <w:iCs/>
          <w:szCs w:val="28"/>
          <w:lang w:val="sv-SE"/>
        </w:rPr>
        <w:t>hàng năm</w:t>
      </w:r>
      <w:r w:rsidR="004062E0" w:rsidRPr="006F72FC">
        <w:rPr>
          <w:iCs/>
          <w:szCs w:val="28"/>
          <w:lang w:val="sv-SE"/>
        </w:rPr>
        <w:t xml:space="preserve"> của dự án</w:t>
      </w:r>
    </w:p>
    <w:p w:rsidR="00CD4085" w:rsidRPr="006F72FC" w:rsidRDefault="00CB33DC" w:rsidP="002F2EF7">
      <w:pPr>
        <w:spacing w:before="120" w:after="120" w:line="240" w:lineRule="auto"/>
        <w:ind w:left="57"/>
        <w:rPr>
          <w:iCs/>
          <w:szCs w:val="28"/>
          <w:lang w:val="sv-SE"/>
        </w:rPr>
      </w:pPr>
      <w:r w:rsidRPr="006F72FC">
        <w:rPr>
          <w:iCs/>
          <w:spacing w:val="-2"/>
          <w:szCs w:val="28"/>
          <w:lang w:val="sv-SE"/>
        </w:rPr>
        <w:t>a) Tổ chức chủ trì dự án xem xét, phê duyệt điều chỉnh những thay đổi hàng năm cho từng nội dung mà không thay đổi tổng kinh phí đã được phê duyệt, bao gồm: thời gian, địa điểm trình diễn (trong tỉnh hoặc thành phố); tăng hoặc giảm quy mô về đào tạo, tập huấn, thông tin tuyên truyền. Tổ chức chủ trì gửi văn bản điều chỉnh để báo cáo về Vụ Khoa học, Công nghệ và Môi trường và Trung tâm Khuyến nông Quốc gia (</w:t>
      </w:r>
      <w:r w:rsidRPr="006F72FC">
        <w:rPr>
          <w:spacing w:val="-2"/>
          <w:szCs w:val="28"/>
          <w:lang w:val="sv-SE"/>
        </w:rPr>
        <w:t>đối với dự án do tổ chức không trực thuộc Bộ chủ trì</w:t>
      </w:r>
      <w:r w:rsidRPr="006F72FC">
        <w:rPr>
          <w:iCs/>
          <w:spacing w:val="-2"/>
          <w:szCs w:val="28"/>
          <w:lang w:val="sv-SE"/>
        </w:rPr>
        <w:t>) sau 5 ngày làm việc kể từ ngày văn bản điều chỉnh được ban hành</w:t>
      </w:r>
      <w:r w:rsidR="00C622A2" w:rsidRPr="006F72FC">
        <w:rPr>
          <w:iCs/>
          <w:szCs w:val="28"/>
          <w:lang w:val="sv-SE"/>
        </w:rPr>
        <w:t>;</w:t>
      </w:r>
    </w:p>
    <w:p w:rsidR="00CD4085" w:rsidRPr="006F72FC" w:rsidRDefault="0052789C" w:rsidP="002F2EF7">
      <w:pPr>
        <w:spacing w:before="120" w:after="120" w:line="240" w:lineRule="auto"/>
        <w:ind w:left="57"/>
        <w:rPr>
          <w:iCs/>
          <w:szCs w:val="28"/>
          <w:lang w:val="sv-SE"/>
        </w:rPr>
      </w:pPr>
      <w:r w:rsidRPr="006F72FC">
        <w:rPr>
          <w:iCs/>
          <w:szCs w:val="28"/>
          <w:lang w:val="sv-SE"/>
        </w:rPr>
        <w:t>b</w:t>
      </w:r>
      <w:r w:rsidR="00F53F12" w:rsidRPr="006F72FC">
        <w:rPr>
          <w:iCs/>
          <w:szCs w:val="28"/>
          <w:lang w:val="sv-SE"/>
        </w:rPr>
        <w:t>) Thời gian điều chỉnh dự án khuyến nông hàng năm hoàn thành trước ngày 30 tháng 1</w:t>
      </w:r>
      <w:r w:rsidR="00EC4E8C" w:rsidRPr="006F72FC">
        <w:rPr>
          <w:iCs/>
          <w:szCs w:val="28"/>
          <w:lang w:val="sv-SE"/>
        </w:rPr>
        <w:t>1</w:t>
      </w:r>
      <w:r w:rsidR="00F53F12" w:rsidRPr="006F72FC">
        <w:rPr>
          <w:iCs/>
          <w:szCs w:val="28"/>
          <w:lang w:val="sv-SE"/>
        </w:rPr>
        <w:t>.</w:t>
      </w:r>
    </w:p>
    <w:p w:rsidR="00CD4085" w:rsidRPr="006F72FC" w:rsidRDefault="0052789C" w:rsidP="002F2EF7">
      <w:pPr>
        <w:spacing w:before="120" w:after="120" w:line="240" w:lineRule="auto"/>
        <w:ind w:left="57"/>
        <w:rPr>
          <w:iCs/>
          <w:szCs w:val="28"/>
          <w:lang w:val="sv-SE"/>
        </w:rPr>
      </w:pPr>
      <w:r w:rsidRPr="006F72FC">
        <w:rPr>
          <w:iCs/>
          <w:szCs w:val="28"/>
          <w:lang w:val="sv-SE"/>
        </w:rPr>
        <w:t>2</w:t>
      </w:r>
      <w:r w:rsidR="00BA6921" w:rsidRPr="006F72FC">
        <w:rPr>
          <w:iCs/>
          <w:szCs w:val="28"/>
          <w:lang w:val="sv-SE"/>
        </w:rPr>
        <w:t>. Điều chỉnh dự án tổng thể</w:t>
      </w:r>
    </w:p>
    <w:p w:rsidR="00CD4085" w:rsidRPr="006F72FC" w:rsidRDefault="00361208" w:rsidP="002F2EF7">
      <w:pPr>
        <w:spacing w:before="120" w:after="120" w:line="240" w:lineRule="auto"/>
        <w:ind w:left="57"/>
        <w:rPr>
          <w:iCs/>
          <w:szCs w:val="28"/>
          <w:lang w:val="sv-SE"/>
        </w:rPr>
      </w:pPr>
      <w:r w:rsidRPr="006F72FC">
        <w:rPr>
          <w:iCs/>
          <w:szCs w:val="28"/>
          <w:lang w:val="sv-SE"/>
        </w:rPr>
        <w:t xml:space="preserve">a) Vụ Khoa học, Công nghệ và Môi trường xem xét, trình Bộ trưởng phê duyệt điều chỉnh những thay đổi về mục tiêu, thời gian thực hiện, kết quả, tổ </w:t>
      </w:r>
      <w:r w:rsidRPr="006F72FC">
        <w:rPr>
          <w:iCs/>
          <w:szCs w:val="28"/>
          <w:lang w:val="sv-SE"/>
        </w:rPr>
        <w:lastRenderedPageBreak/>
        <w:t>chức chủ trì, cá nhân chủ nhiệm và tổng kinh phí dự án so với quyết định phê duyệt dự án</w:t>
      </w:r>
      <w:r w:rsidR="00810B73" w:rsidRPr="006F72FC">
        <w:rPr>
          <w:iCs/>
          <w:szCs w:val="28"/>
          <w:lang w:val="sv-SE"/>
        </w:rPr>
        <w:t xml:space="preserve">; </w:t>
      </w:r>
    </w:p>
    <w:p w:rsidR="00CD4085" w:rsidRPr="006F72FC" w:rsidRDefault="00361208" w:rsidP="002F2EF7">
      <w:pPr>
        <w:spacing w:before="120" w:after="120" w:line="240" w:lineRule="auto"/>
        <w:ind w:left="57"/>
        <w:rPr>
          <w:iCs/>
          <w:szCs w:val="28"/>
          <w:lang w:val="sv-SE"/>
        </w:rPr>
      </w:pPr>
      <w:r w:rsidRPr="006F72FC">
        <w:rPr>
          <w:iCs/>
          <w:szCs w:val="28"/>
          <w:lang w:val="sv-SE"/>
        </w:rPr>
        <w:t xml:space="preserve">b) Vụ Khoa học, Công nghệ và Môi trường xem xét, điều chỉnh những thay đổi về địa điểm mô hình (tỉnh, thành phố), quy mô mô hình giữa các tỉnh, thành phố </w:t>
      </w:r>
      <w:r w:rsidR="00546CC0" w:rsidRPr="006F72FC">
        <w:rPr>
          <w:iCs/>
          <w:szCs w:val="28"/>
          <w:lang w:val="sv-SE"/>
        </w:rPr>
        <w:t xml:space="preserve">trực thuộc Trung ương </w:t>
      </w:r>
      <w:r w:rsidRPr="006F72FC">
        <w:rPr>
          <w:iCs/>
          <w:szCs w:val="28"/>
          <w:lang w:val="sv-SE"/>
        </w:rPr>
        <w:t>nhưng không làm thay đổi mục tiêu, kết quả và tổng kinh phí dự án so với quyết định phê duyệt dự án</w:t>
      </w:r>
      <w:r w:rsidR="00810B73" w:rsidRPr="006F72FC">
        <w:rPr>
          <w:iCs/>
          <w:szCs w:val="28"/>
          <w:lang w:val="sv-SE"/>
        </w:rPr>
        <w:t xml:space="preserve">; </w:t>
      </w:r>
    </w:p>
    <w:p w:rsidR="00CD4085" w:rsidRPr="006F72FC" w:rsidRDefault="00361208" w:rsidP="002F2EF7">
      <w:pPr>
        <w:spacing w:before="120" w:after="120" w:line="240" w:lineRule="auto"/>
        <w:ind w:left="57"/>
        <w:rPr>
          <w:iCs/>
          <w:szCs w:val="28"/>
          <w:lang w:val="sv-SE"/>
        </w:rPr>
      </w:pPr>
      <w:r w:rsidRPr="006F72FC">
        <w:rPr>
          <w:iCs/>
          <w:szCs w:val="28"/>
          <w:lang w:val="sv-SE"/>
        </w:rPr>
        <w:t>c) Thời gian điều chỉnh trước ngày 30 tháng 11.</w:t>
      </w:r>
    </w:p>
    <w:p w:rsidR="00CD4085" w:rsidRPr="006F72FC" w:rsidRDefault="002C11D8" w:rsidP="002F2EF7">
      <w:pPr>
        <w:pStyle w:val="Heading1"/>
      </w:pPr>
      <w:r w:rsidRPr="006F72FC">
        <w:t xml:space="preserve">Điều </w:t>
      </w:r>
      <w:r w:rsidR="00846963" w:rsidRPr="006F72FC">
        <w:t>1</w:t>
      </w:r>
      <w:r w:rsidR="00546CC0" w:rsidRPr="006F72FC">
        <w:t>5</w:t>
      </w:r>
      <w:r w:rsidRPr="006F72FC">
        <w:t>. Kiểm tra</w:t>
      </w:r>
      <w:r w:rsidR="00A07B60" w:rsidRPr="006F72FC">
        <w:t xml:space="preserve"> dự án</w:t>
      </w:r>
    </w:p>
    <w:p w:rsidR="00CD4085" w:rsidRPr="006F72FC" w:rsidRDefault="00361208" w:rsidP="002F2EF7">
      <w:pPr>
        <w:spacing w:before="120" w:after="120" w:line="240" w:lineRule="auto"/>
        <w:rPr>
          <w:iCs/>
          <w:spacing w:val="-2"/>
          <w:szCs w:val="28"/>
          <w:lang w:val="sv-SE"/>
        </w:rPr>
      </w:pPr>
      <w:r w:rsidRPr="006F72FC">
        <w:rPr>
          <w:iCs/>
          <w:spacing w:val="-2"/>
          <w:szCs w:val="28"/>
          <w:lang w:val="sv-SE"/>
        </w:rPr>
        <w:t>1. Kiểm tra của Bộ</w:t>
      </w:r>
    </w:p>
    <w:p w:rsidR="007C26B3" w:rsidRPr="009774D5" w:rsidRDefault="00361208" w:rsidP="009774D5">
      <w:pPr>
        <w:spacing w:before="120" w:after="120" w:line="240" w:lineRule="auto"/>
        <w:rPr>
          <w:iCs/>
          <w:spacing w:val="-2"/>
          <w:szCs w:val="28"/>
          <w:lang w:val="sv-SE"/>
        </w:rPr>
      </w:pPr>
      <w:r w:rsidRPr="006F72FC">
        <w:rPr>
          <w:iCs/>
          <w:spacing w:val="-2"/>
          <w:szCs w:val="28"/>
          <w:lang w:val="sv-SE"/>
        </w:rPr>
        <w:t>a) Vụ Khoa học, Công nghệ và Môi trường chủ trì, phối hợp với Vụ Tài chính, Tổng cục, Cục chuyên ngành, Trung tâm Khuyến nông Quốc gia lập kế hoạch kiểm tra và tổ chức kiểm tra dự án theo kế hoạch và quy định hiện hành. Trường hợp cần thiết, Vụ Khoa học, Công nghệ và Môi trường chủ trì, phối hợp với các đơn vị nói trên tiến hành kiểm tra đột xuất</w:t>
      </w:r>
      <w:r w:rsidRPr="006F72FC">
        <w:rPr>
          <w:iCs/>
          <w:szCs w:val="28"/>
          <w:lang w:val="sv-SE"/>
        </w:rPr>
        <w:t>;</w:t>
      </w:r>
    </w:p>
    <w:p w:rsidR="00CD4085" w:rsidRPr="006F72FC" w:rsidRDefault="00361208" w:rsidP="002F2EF7">
      <w:pPr>
        <w:spacing w:before="120" w:after="120" w:line="240" w:lineRule="auto"/>
        <w:rPr>
          <w:iCs/>
          <w:szCs w:val="28"/>
          <w:lang w:val="sv-SE"/>
        </w:rPr>
      </w:pPr>
      <w:r w:rsidRPr="006F72FC">
        <w:rPr>
          <w:iCs/>
          <w:szCs w:val="28"/>
          <w:lang w:val="sv-SE"/>
        </w:rPr>
        <w:t>b) Thành phần Đoàn kiểm tra gồm đại diện Vụ Khoa học, Công nghệ và Môi trường làm Trưởng đoàn; các thành viên gồm: đại diện Vụ Tài chính, Tổng cục, Cục chuyên ngành, Trung tâm Khuyến nông Quốc gia, Sở Nông nghiệp và Phát triển nông thôn nơi thực hiện dự án;</w:t>
      </w:r>
    </w:p>
    <w:p w:rsidR="00CD4085" w:rsidRPr="006F72FC" w:rsidRDefault="00361208" w:rsidP="002F2EF7">
      <w:pPr>
        <w:spacing w:before="120" w:after="120" w:line="240" w:lineRule="auto"/>
        <w:rPr>
          <w:iCs/>
          <w:szCs w:val="28"/>
          <w:lang w:val="sv-SE"/>
        </w:rPr>
      </w:pPr>
      <w:r w:rsidRPr="006F72FC">
        <w:rPr>
          <w:iCs/>
          <w:szCs w:val="28"/>
          <w:lang w:val="sv-SE"/>
        </w:rPr>
        <w:t>c) Tần xuất kiểm tra được thực hiện ít nhất một lần cho mỗi dự án trong thời gian thực hiện;</w:t>
      </w:r>
    </w:p>
    <w:p w:rsidR="00CD4085" w:rsidRPr="006F72FC" w:rsidRDefault="00361208" w:rsidP="002F2EF7">
      <w:pPr>
        <w:spacing w:before="120" w:after="120" w:line="240" w:lineRule="auto"/>
        <w:rPr>
          <w:iCs/>
          <w:szCs w:val="28"/>
          <w:lang w:val="sv-SE"/>
        </w:rPr>
      </w:pPr>
      <w:r w:rsidRPr="006F72FC">
        <w:rPr>
          <w:iCs/>
          <w:szCs w:val="28"/>
          <w:lang w:val="sv-SE"/>
        </w:rPr>
        <w:t xml:space="preserve">d) </w:t>
      </w:r>
      <w:r w:rsidR="00C42A0A" w:rsidRPr="006F72FC">
        <w:rPr>
          <w:iCs/>
          <w:szCs w:val="28"/>
          <w:lang w:val="sv-SE"/>
        </w:rPr>
        <w:t>Tối thiểu 5 ngày làm việc t</w:t>
      </w:r>
      <w:r w:rsidRPr="006F72FC">
        <w:rPr>
          <w:iCs/>
          <w:szCs w:val="28"/>
          <w:lang w:val="sv-SE"/>
        </w:rPr>
        <w:t xml:space="preserve">rước khi tiến hành kiểm tra, Vụ Khoa học, Công nghệ và Môi trường thông báo thời gian, địa điểm kiểm tra tới tổ chức chủ trì, chủ nhiệm dự án và thành viên đoàn kiểm tra. Chủ nhiệm dự án làm báo cáo tiến độ thực hiện gửi về Vụ Khoa học, Công nghệ và Môi trường qua địa chỉ thư điện tử </w:t>
      </w:r>
      <w:hyperlink r:id="rId9" w:history="1">
        <w:r w:rsidRPr="006F72FC">
          <w:rPr>
            <w:rStyle w:val="Hyperlink"/>
            <w:iCs/>
            <w:color w:val="auto"/>
            <w:szCs w:val="28"/>
            <w:u w:val="none"/>
            <w:lang w:val="sv-SE"/>
          </w:rPr>
          <w:t>kn.khcn@mard.gov.vn</w:t>
        </w:r>
      </w:hyperlink>
      <w:r w:rsidRPr="006F72FC">
        <w:rPr>
          <w:iCs/>
          <w:szCs w:val="28"/>
          <w:lang w:val="sv-SE"/>
        </w:rPr>
        <w:t>.</w:t>
      </w:r>
    </w:p>
    <w:p w:rsidR="00CD4085" w:rsidRPr="006F72FC" w:rsidRDefault="00361208" w:rsidP="002F2EF7">
      <w:pPr>
        <w:spacing w:before="120" w:after="120" w:line="240" w:lineRule="auto"/>
        <w:ind w:right="0"/>
        <w:rPr>
          <w:iCs/>
          <w:spacing w:val="-2"/>
          <w:szCs w:val="28"/>
          <w:lang w:val="sv-SE"/>
        </w:rPr>
      </w:pPr>
      <w:r w:rsidRPr="006F72FC">
        <w:rPr>
          <w:iCs/>
          <w:spacing w:val="-2"/>
          <w:szCs w:val="28"/>
          <w:lang w:val="sv-SE"/>
        </w:rPr>
        <w:t>2. Tổ chức chủ trì dự án tự kiểm tra, đánh giá tình hình thực hiện dự án và gửi báo cáo kết quả kiểm tra trực tiếp hoặc theo đường bưu điện về Vụ Khoa học, Công nghệ và Môi trườ</w:t>
      </w:r>
      <w:r w:rsidR="00D10E5D" w:rsidRPr="006F72FC">
        <w:rPr>
          <w:iCs/>
          <w:spacing w:val="-2"/>
          <w:szCs w:val="28"/>
          <w:lang w:val="sv-SE"/>
        </w:rPr>
        <w:t>ng</w:t>
      </w:r>
      <w:r w:rsidR="00E63317" w:rsidRPr="006F72FC">
        <w:rPr>
          <w:iCs/>
          <w:spacing w:val="-2"/>
          <w:szCs w:val="28"/>
          <w:lang w:val="sv-SE"/>
        </w:rPr>
        <w:t xml:space="preserve"> và Trung tâm Khuyến nông Quốc gia (</w:t>
      </w:r>
      <w:r w:rsidR="00E63317" w:rsidRPr="006F72FC">
        <w:rPr>
          <w:spacing w:val="-2"/>
          <w:szCs w:val="28"/>
          <w:lang w:val="sv-SE"/>
        </w:rPr>
        <w:t>đối với dự án do tổ chức không trực thuộc Bộ chủ trì</w:t>
      </w:r>
      <w:r w:rsidR="00E63317" w:rsidRPr="006F72FC">
        <w:rPr>
          <w:iCs/>
          <w:spacing w:val="-2"/>
          <w:szCs w:val="28"/>
          <w:lang w:val="sv-SE"/>
        </w:rPr>
        <w:t>)</w:t>
      </w:r>
      <w:r w:rsidRPr="006F72FC">
        <w:rPr>
          <w:iCs/>
          <w:spacing w:val="-2"/>
          <w:szCs w:val="28"/>
          <w:lang w:val="sv-SE"/>
        </w:rPr>
        <w:t>, sau 15 ngày kể từ ngày kiểm tra, đánh giá.</w:t>
      </w:r>
    </w:p>
    <w:p w:rsidR="00CD4085" w:rsidRPr="006F72FC" w:rsidRDefault="002C11D8" w:rsidP="002F2EF7">
      <w:pPr>
        <w:pStyle w:val="Heading1"/>
      </w:pPr>
      <w:r w:rsidRPr="006F72FC">
        <w:t xml:space="preserve">Điều </w:t>
      </w:r>
      <w:r w:rsidR="004F4949" w:rsidRPr="006F72FC">
        <w:t>1</w:t>
      </w:r>
      <w:r w:rsidR="00546CC0" w:rsidRPr="006F72FC">
        <w:t>6</w:t>
      </w:r>
      <w:r w:rsidRPr="006F72FC">
        <w:t>. Nghiệm thu</w:t>
      </w:r>
      <w:r w:rsidR="00DB30AB" w:rsidRPr="006F72FC">
        <w:t xml:space="preserve">, công nhận kết quả </w:t>
      </w:r>
      <w:r w:rsidRPr="006F72FC">
        <w:t>dự án</w:t>
      </w:r>
    </w:p>
    <w:p w:rsidR="00CD4085" w:rsidRPr="006F72FC" w:rsidRDefault="004978E2" w:rsidP="002F2EF7">
      <w:pPr>
        <w:spacing w:before="120" w:after="120" w:line="240" w:lineRule="auto"/>
        <w:rPr>
          <w:szCs w:val="28"/>
          <w:lang w:val="sv-SE"/>
        </w:rPr>
      </w:pPr>
      <w:r w:rsidRPr="006F72FC">
        <w:rPr>
          <w:szCs w:val="28"/>
          <w:lang w:val="sv-SE"/>
        </w:rPr>
        <w:t>1. Nghiệm thu dự án hàng năm</w:t>
      </w:r>
      <w:r w:rsidR="00D10E5D" w:rsidRPr="006F72FC">
        <w:rPr>
          <w:szCs w:val="28"/>
          <w:lang w:val="sv-SE"/>
        </w:rPr>
        <w:t>:</w:t>
      </w:r>
      <w:r w:rsidR="00842DE4" w:rsidRPr="006F72FC">
        <w:rPr>
          <w:szCs w:val="28"/>
          <w:lang w:val="sv-SE"/>
        </w:rPr>
        <w:t xml:space="preserve"> </w:t>
      </w:r>
    </w:p>
    <w:p w:rsidR="00CD4085" w:rsidRPr="006F72FC" w:rsidRDefault="001E63ED" w:rsidP="002F2EF7">
      <w:pPr>
        <w:spacing w:before="120" w:after="120" w:line="240" w:lineRule="auto"/>
        <w:rPr>
          <w:szCs w:val="28"/>
          <w:lang w:val="sv-SE"/>
        </w:rPr>
      </w:pPr>
      <w:r w:rsidRPr="006F72FC">
        <w:rPr>
          <w:spacing w:val="-2"/>
          <w:szCs w:val="28"/>
          <w:lang w:val="sv-SE"/>
        </w:rPr>
        <w:t xml:space="preserve">a) </w:t>
      </w:r>
      <w:r w:rsidR="004978E2" w:rsidRPr="006F72FC">
        <w:rPr>
          <w:spacing w:val="-2"/>
          <w:szCs w:val="28"/>
          <w:lang w:val="sv-SE"/>
        </w:rPr>
        <w:t>Tổ chức chủ trì thành lậ</w:t>
      </w:r>
      <w:r w:rsidR="004862CA" w:rsidRPr="006F72FC">
        <w:rPr>
          <w:spacing w:val="-2"/>
          <w:szCs w:val="28"/>
          <w:lang w:val="sv-SE"/>
        </w:rPr>
        <w:t>p h</w:t>
      </w:r>
      <w:r w:rsidR="004978E2" w:rsidRPr="006F72FC">
        <w:rPr>
          <w:spacing w:val="-2"/>
          <w:szCs w:val="28"/>
          <w:lang w:val="sv-SE"/>
        </w:rPr>
        <w:t xml:space="preserve">ội đồng </w:t>
      </w:r>
      <w:r w:rsidR="00D236A0" w:rsidRPr="006F72FC">
        <w:rPr>
          <w:spacing w:val="-2"/>
          <w:szCs w:val="28"/>
          <w:lang w:val="sv-SE"/>
        </w:rPr>
        <w:t xml:space="preserve">tư vấn </w:t>
      </w:r>
      <w:r w:rsidR="004978E2" w:rsidRPr="006F72FC">
        <w:rPr>
          <w:spacing w:val="-2"/>
          <w:szCs w:val="28"/>
          <w:lang w:val="sv-SE"/>
        </w:rPr>
        <w:t>nghiệm thu kết quả thực hiện dự án hàng năm</w:t>
      </w:r>
      <w:r w:rsidRPr="006F72FC">
        <w:rPr>
          <w:spacing w:val="-2"/>
          <w:szCs w:val="28"/>
          <w:lang w:val="sv-SE"/>
        </w:rPr>
        <w:t>.</w:t>
      </w:r>
      <w:r w:rsidR="009218D7" w:rsidRPr="006F72FC">
        <w:rPr>
          <w:spacing w:val="-2"/>
          <w:szCs w:val="28"/>
          <w:lang w:val="sv-SE"/>
        </w:rPr>
        <w:t xml:space="preserve"> </w:t>
      </w:r>
      <w:r w:rsidRPr="006F72FC">
        <w:rPr>
          <w:spacing w:val="-2"/>
          <w:szCs w:val="28"/>
          <w:lang w:val="sv-SE"/>
        </w:rPr>
        <w:t>Hội đồng gồ</w:t>
      </w:r>
      <w:r w:rsidR="001A1AB6" w:rsidRPr="006F72FC">
        <w:rPr>
          <w:spacing w:val="-2"/>
          <w:szCs w:val="28"/>
          <w:lang w:val="sv-SE"/>
        </w:rPr>
        <w:t xml:space="preserve">m </w:t>
      </w:r>
      <w:r w:rsidRPr="006F72FC">
        <w:rPr>
          <w:spacing w:val="-2"/>
          <w:szCs w:val="28"/>
          <w:lang w:val="sv-SE"/>
        </w:rPr>
        <w:t xml:space="preserve">7 thành viên, số người của tổ chức chủ trì không quá 2/3 tổng số thành viên hội đồng. Chủ tịch hội đồng là lãnh đạo tổ chức chủ trì, uỷ viên hội đồng là đại diện các đơn vị quản lý về chuyên môn, tài chính của </w:t>
      </w:r>
      <w:r w:rsidR="003B5FC3" w:rsidRPr="006F72FC">
        <w:rPr>
          <w:spacing w:val="-2"/>
          <w:szCs w:val="28"/>
          <w:lang w:val="sv-SE"/>
        </w:rPr>
        <w:t>t</w:t>
      </w:r>
      <w:r w:rsidRPr="006F72FC">
        <w:rPr>
          <w:spacing w:val="-2"/>
          <w:szCs w:val="28"/>
          <w:lang w:val="sv-SE"/>
        </w:rPr>
        <w:t>ổ chức chủ trì</w:t>
      </w:r>
      <w:r w:rsidR="00ED4C65" w:rsidRPr="006F72FC">
        <w:rPr>
          <w:spacing w:val="-2"/>
          <w:szCs w:val="28"/>
          <w:lang w:val="sv-SE"/>
        </w:rPr>
        <w:t xml:space="preserve">, </w:t>
      </w:r>
      <w:r w:rsidR="00ED4C65" w:rsidRPr="006F72FC">
        <w:rPr>
          <w:iCs/>
          <w:spacing w:val="-2"/>
          <w:szCs w:val="28"/>
          <w:lang w:val="sv-SE"/>
        </w:rPr>
        <w:t xml:space="preserve">Trung tâm Khuyến nông Quốc gia </w:t>
      </w:r>
      <w:r w:rsidR="00ED4C65" w:rsidRPr="006F72FC">
        <w:rPr>
          <w:spacing w:val="-2"/>
          <w:szCs w:val="28"/>
          <w:lang w:val="sv-SE"/>
        </w:rPr>
        <w:t>(</w:t>
      </w:r>
      <w:r w:rsidR="0006661E" w:rsidRPr="006F72FC">
        <w:rPr>
          <w:spacing w:val="-2"/>
          <w:szCs w:val="28"/>
          <w:lang w:val="sv-SE"/>
        </w:rPr>
        <w:t>đối với các dự án do tổ chức không trực thuộc Bộ chủ trì</w:t>
      </w:r>
      <w:r w:rsidR="00ED4C65" w:rsidRPr="006F72FC">
        <w:rPr>
          <w:spacing w:val="-2"/>
          <w:szCs w:val="28"/>
          <w:lang w:val="sv-SE"/>
        </w:rPr>
        <w:t xml:space="preserve">) </w:t>
      </w:r>
      <w:r w:rsidRPr="006F72FC">
        <w:rPr>
          <w:spacing w:val="-2"/>
          <w:szCs w:val="28"/>
          <w:lang w:val="sv-SE"/>
        </w:rPr>
        <w:t>và một số chuyên gia (là người có trình độ, chuyên môn phù hợp, am hiểu sâu về lĩnh vực được giao tư vấn)</w:t>
      </w:r>
      <w:r w:rsidR="00A96302" w:rsidRPr="006F72FC">
        <w:rPr>
          <w:spacing w:val="-2"/>
          <w:szCs w:val="28"/>
          <w:lang w:val="sv-SE"/>
        </w:rPr>
        <w:t>.</w:t>
      </w:r>
      <w:r w:rsidRPr="006F72FC">
        <w:rPr>
          <w:spacing w:val="-2"/>
          <w:szCs w:val="28"/>
          <w:lang w:val="sv-SE"/>
        </w:rPr>
        <w:t xml:space="preserve"> Chủ nhiệm dự án và cá nhân tham gia thực hiện dự án không là thành viên của hội đồ</w:t>
      </w:r>
      <w:r w:rsidR="00007A4F" w:rsidRPr="006F72FC">
        <w:rPr>
          <w:spacing w:val="-2"/>
          <w:szCs w:val="28"/>
          <w:lang w:val="sv-SE"/>
        </w:rPr>
        <w:t>ng</w:t>
      </w:r>
      <w:r w:rsidR="00007A4F" w:rsidRPr="006F72FC">
        <w:rPr>
          <w:szCs w:val="28"/>
          <w:lang w:val="sv-SE"/>
        </w:rPr>
        <w:t>;</w:t>
      </w:r>
      <w:r w:rsidR="003B5013" w:rsidRPr="006F72FC">
        <w:rPr>
          <w:szCs w:val="28"/>
          <w:lang w:val="sv-SE"/>
        </w:rPr>
        <w:t xml:space="preserve"> </w:t>
      </w:r>
    </w:p>
    <w:p w:rsidR="0006661E" w:rsidRPr="006F72FC" w:rsidRDefault="00CB33DC" w:rsidP="002F2EF7">
      <w:pPr>
        <w:spacing w:before="120" w:after="120" w:line="240" w:lineRule="auto"/>
        <w:rPr>
          <w:spacing w:val="-4"/>
          <w:szCs w:val="28"/>
          <w:lang w:val="sv-SE"/>
        </w:rPr>
      </w:pPr>
      <w:r w:rsidRPr="006F72FC">
        <w:rPr>
          <w:spacing w:val="-4"/>
          <w:szCs w:val="28"/>
          <w:lang w:val="sv-SE"/>
        </w:rPr>
        <w:lastRenderedPageBreak/>
        <w:t xml:space="preserve">b) Hội đồng làm việc khi có mặt ít nhất 5/7 thành viên, </w:t>
      </w:r>
      <w:r w:rsidRPr="006F72FC">
        <w:rPr>
          <w:spacing w:val="-4"/>
          <w:szCs w:val="28"/>
          <w:lang w:val="vi-VN"/>
        </w:rPr>
        <w:t xml:space="preserve">trong đó có </w:t>
      </w:r>
      <w:r w:rsidRPr="006F72FC">
        <w:rPr>
          <w:spacing w:val="-4"/>
          <w:szCs w:val="28"/>
          <w:lang w:val="sv-SE"/>
        </w:rPr>
        <w:t>c</w:t>
      </w:r>
      <w:r w:rsidRPr="006F72FC">
        <w:rPr>
          <w:spacing w:val="-4"/>
          <w:szCs w:val="28"/>
          <w:lang w:val="vi-VN"/>
        </w:rPr>
        <w:t xml:space="preserve">hủ tịch </w:t>
      </w:r>
      <w:r w:rsidRPr="006F72FC">
        <w:rPr>
          <w:spacing w:val="-4"/>
          <w:szCs w:val="28"/>
          <w:lang w:val="sv-SE"/>
        </w:rPr>
        <w:t xml:space="preserve">và ủy viên thư ký. Hội đồng đánh giá dự án “đạt” hoặc “không đạt” theo biểu mẫu </w:t>
      </w:r>
      <w:r w:rsidRPr="006F72FC">
        <w:rPr>
          <w:iCs/>
          <w:spacing w:val="-4"/>
          <w:szCs w:val="28"/>
          <w:lang w:val="sv-SE"/>
        </w:rPr>
        <w:t>B4.NXĐGBCTKDAKN-BNN</w:t>
      </w:r>
      <w:r w:rsidRPr="006F72FC">
        <w:rPr>
          <w:spacing w:val="-4"/>
          <w:szCs w:val="28"/>
          <w:lang w:val="sv-SE"/>
        </w:rPr>
        <w:t xml:space="preserve"> ban hành kèm theo Thông tư này. Ý kiến bằng văn bản của thành viên vắng mặt (nếu có) chỉ có giá trị tham khảo. Kết quả thực hiện dự án hàng năm được đề nghị nghiệm thu khi có ít nhất 5/7 số thành viên Hội đồng trở lên đánh giá ở mức “đạt”. Căn cứ kết luận của hội đồng nghiệm thu, chủ nhiệm dự án hoàn thiện hồ sơ nghiệm thu và lưu tại tổ chức chủ trì dự án;</w:t>
      </w:r>
    </w:p>
    <w:p w:rsidR="00CD4085" w:rsidRPr="006F72FC" w:rsidRDefault="0006661E" w:rsidP="002F2EF7">
      <w:pPr>
        <w:spacing w:before="120" w:after="120" w:line="240" w:lineRule="auto"/>
        <w:rPr>
          <w:szCs w:val="28"/>
          <w:lang w:val="sv-SE"/>
        </w:rPr>
      </w:pPr>
      <w:r w:rsidRPr="006F72FC">
        <w:rPr>
          <w:szCs w:val="28"/>
          <w:lang w:val="sv-SE"/>
        </w:rPr>
        <w:t xml:space="preserve">c) Hồ sơ nghiệm thu </w:t>
      </w:r>
      <w:r w:rsidR="00A72ED7" w:rsidRPr="006F72FC">
        <w:rPr>
          <w:szCs w:val="28"/>
          <w:lang w:val="sv-SE"/>
        </w:rPr>
        <w:t>hàng năm</w:t>
      </w:r>
      <w:r w:rsidR="005953AC" w:rsidRPr="006F72FC">
        <w:rPr>
          <w:szCs w:val="28"/>
          <w:lang w:val="sv-SE"/>
        </w:rPr>
        <w:t xml:space="preserve"> </w:t>
      </w:r>
      <w:r w:rsidRPr="006F72FC">
        <w:rPr>
          <w:szCs w:val="28"/>
          <w:lang w:val="sv-SE"/>
        </w:rPr>
        <w:t>bao gồm</w:t>
      </w:r>
      <w:r w:rsidR="005953AC" w:rsidRPr="006F72FC">
        <w:rPr>
          <w:szCs w:val="28"/>
          <w:lang w:val="sv-SE"/>
        </w:rPr>
        <w:t>:</w:t>
      </w:r>
      <w:r w:rsidRPr="006F72FC">
        <w:rPr>
          <w:szCs w:val="28"/>
          <w:lang w:val="sv-SE"/>
        </w:rPr>
        <w:t xml:space="preserve"> </w:t>
      </w:r>
      <w:r w:rsidR="00913147" w:rsidRPr="006F72FC">
        <w:rPr>
          <w:spacing w:val="-2"/>
          <w:szCs w:val="28"/>
          <w:lang w:val="sv-SE"/>
        </w:rPr>
        <w:t xml:space="preserve">báo cáo kết quả thực hiện dự án </w:t>
      </w:r>
      <w:r w:rsidR="00A72ED7" w:rsidRPr="006F72FC">
        <w:rPr>
          <w:spacing w:val="-2"/>
          <w:szCs w:val="28"/>
          <w:lang w:val="sv-SE"/>
        </w:rPr>
        <w:t>hàng năm</w:t>
      </w:r>
      <w:r w:rsidR="005953AC" w:rsidRPr="006F72FC">
        <w:rPr>
          <w:spacing w:val="-2"/>
          <w:szCs w:val="28"/>
          <w:lang w:val="sv-SE"/>
        </w:rPr>
        <w:t xml:space="preserve"> </w:t>
      </w:r>
      <w:r w:rsidR="00913147" w:rsidRPr="006F72FC">
        <w:rPr>
          <w:spacing w:val="-2"/>
          <w:szCs w:val="28"/>
          <w:lang w:val="sv-SE"/>
        </w:rPr>
        <w:t>theo biểu mẫ</w:t>
      </w:r>
      <w:r w:rsidR="005953AC" w:rsidRPr="006F72FC">
        <w:rPr>
          <w:spacing w:val="-2"/>
          <w:szCs w:val="28"/>
          <w:lang w:val="sv-SE"/>
        </w:rPr>
        <w:t xml:space="preserve">u </w:t>
      </w:r>
      <w:r w:rsidR="00913147" w:rsidRPr="006F72FC">
        <w:rPr>
          <w:spacing w:val="-2"/>
          <w:szCs w:val="28"/>
          <w:lang w:val="sv-SE"/>
        </w:rPr>
        <w:t>B11.BCKQDAHN-BNN ban hành kèm theo Thông tư này</w:t>
      </w:r>
      <w:r w:rsidR="005953AC" w:rsidRPr="006F72FC">
        <w:rPr>
          <w:szCs w:val="28"/>
          <w:lang w:val="sv-SE"/>
        </w:rPr>
        <w:t>;</w:t>
      </w:r>
      <w:r w:rsidRPr="006F72FC">
        <w:rPr>
          <w:szCs w:val="28"/>
          <w:lang w:val="sv-SE"/>
        </w:rPr>
        <w:t xml:space="preserve"> thuyết minh dự án </w:t>
      </w:r>
      <w:r w:rsidR="00A72ED7" w:rsidRPr="006F72FC">
        <w:rPr>
          <w:szCs w:val="28"/>
          <w:lang w:val="sv-SE"/>
        </w:rPr>
        <w:t xml:space="preserve">hàng </w:t>
      </w:r>
      <w:r w:rsidRPr="006F72FC">
        <w:rPr>
          <w:szCs w:val="28"/>
          <w:lang w:val="sv-SE"/>
        </w:rPr>
        <w:t>năm</w:t>
      </w:r>
      <w:r w:rsidR="005953AC" w:rsidRPr="006F72FC">
        <w:rPr>
          <w:szCs w:val="28"/>
          <w:lang w:val="sv-SE"/>
        </w:rPr>
        <w:t>;</w:t>
      </w:r>
      <w:r w:rsidRPr="006F72FC">
        <w:rPr>
          <w:szCs w:val="28"/>
          <w:lang w:val="sv-SE"/>
        </w:rPr>
        <w:t xml:space="preserve"> biên bản kiểm tra (nếu có);</w:t>
      </w:r>
      <w:r w:rsidR="0038277F" w:rsidRPr="006F72FC">
        <w:rPr>
          <w:spacing w:val="-2"/>
          <w:szCs w:val="28"/>
          <w:lang w:val="sv-SE"/>
        </w:rPr>
        <w:t xml:space="preserve"> </w:t>
      </w:r>
      <w:r w:rsidR="004D2E2D" w:rsidRPr="006F72FC">
        <w:rPr>
          <w:szCs w:val="28"/>
          <w:lang w:val="sv-SE"/>
        </w:rPr>
        <w:t xml:space="preserve"> </w:t>
      </w:r>
    </w:p>
    <w:p w:rsidR="00CD4085" w:rsidRPr="006F72FC" w:rsidRDefault="001E63ED" w:rsidP="002F2EF7">
      <w:pPr>
        <w:spacing w:before="120" w:after="120" w:line="240" w:lineRule="auto"/>
        <w:rPr>
          <w:spacing w:val="-2"/>
          <w:szCs w:val="28"/>
          <w:lang w:val="sv-SE"/>
        </w:rPr>
      </w:pPr>
      <w:r w:rsidRPr="006F72FC">
        <w:rPr>
          <w:spacing w:val="-2"/>
          <w:szCs w:val="28"/>
          <w:lang w:val="sv-SE"/>
        </w:rPr>
        <w:t xml:space="preserve">d) </w:t>
      </w:r>
      <w:r w:rsidR="00DB0FC3" w:rsidRPr="006F72FC">
        <w:rPr>
          <w:spacing w:val="-2"/>
          <w:szCs w:val="28"/>
          <w:lang w:val="sv-SE"/>
        </w:rPr>
        <w:t xml:space="preserve">Trong thời hạn </w:t>
      </w:r>
      <w:r w:rsidR="00E11E76" w:rsidRPr="006F72FC">
        <w:rPr>
          <w:spacing w:val="-2"/>
          <w:szCs w:val="28"/>
          <w:lang w:val="sv-SE"/>
        </w:rPr>
        <w:t>15 ngày</w:t>
      </w:r>
      <w:r w:rsidR="00DB0FC3" w:rsidRPr="006F72FC">
        <w:rPr>
          <w:spacing w:val="-2"/>
          <w:szCs w:val="28"/>
          <w:lang w:val="sv-SE"/>
        </w:rPr>
        <w:t xml:space="preserve"> làm</w:t>
      </w:r>
      <w:r w:rsidR="00A96302" w:rsidRPr="006F72FC">
        <w:rPr>
          <w:spacing w:val="-2"/>
          <w:szCs w:val="28"/>
          <w:lang w:val="sv-SE"/>
        </w:rPr>
        <w:t xml:space="preserve"> việc</w:t>
      </w:r>
      <w:r w:rsidR="00DB0FC3" w:rsidRPr="006F72FC">
        <w:rPr>
          <w:spacing w:val="-2"/>
          <w:szCs w:val="28"/>
          <w:lang w:val="sv-SE"/>
        </w:rPr>
        <w:t xml:space="preserve"> </w:t>
      </w:r>
      <w:r w:rsidR="00A96302" w:rsidRPr="006F72FC">
        <w:rPr>
          <w:spacing w:val="-2"/>
          <w:szCs w:val="28"/>
          <w:lang w:val="sv-SE"/>
        </w:rPr>
        <w:t xml:space="preserve">kể </w:t>
      </w:r>
      <w:r w:rsidR="00DB0FC3" w:rsidRPr="006F72FC">
        <w:rPr>
          <w:spacing w:val="-2"/>
          <w:szCs w:val="28"/>
          <w:lang w:val="sv-SE"/>
        </w:rPr>
        <w:t>từ ngày họp hội đồng</w:t>
      </w:r>
      <w:r w:rsidR="00E11E76" w:rsidRPr="006F72FC">
        <w:rPr>
          <w:spacing w:val="-2"/>
          <w:szCs w:val="28"/>
          <w:lang w:val="sv-SE"/>
        </w:rPr>
        <w:t>, tổ chức chủ trì, chủ nhiệm dự án gửi</w:t>
      </w:r>
      <w:r w:rsidR="005953AC" w:rsidRPr="006F72FC">
        <w:rPr>
          <w:spacing w:val="-2"/>
          <w:szCs w:val="28"/>
          <w:lang w:val="sv-SE"/>
        </w:rPr>
        <w:t>:</w:t>
      </w:r>
      <w:r w:rsidR="00E11E76" w:rsidRPr="006F72FC">
        <w:rPr>
          <w:spacing w:val="-2"/>
          <w:szCs w:val="28"/>
          <w:lang w:val="sv-SE"/>
        </w:rPr>
        <w:t xml:space="preserve"> báo cáo kết quả nghiệm thu</w:t>
      </w:r>
      <w:r w:rsidR="005953AC" w:rsidRPr="006F72FC">
        <w:rPr>
          <w:spacing w:val="-2"/>
          <w:szCs w:val="28"/>
          <w:lang w:val="sv-SE"/>
        </w:rPr>
        <w:t>;</w:t>
      </w:r>
      <w:r w:rsidR="00E11E76" w:rsidRPr="006F72FC">
        <w:rPr>
          <w:spacing w:val="-2"/>
          <w:szCs w:val="28"/>
          <w:lang w:val="sv-SE"/>
        </w:rPr>
        <w:t xml:space="preserve"> báo cáo kết quả thực hiện dự án </w:t>
      </w:r>
      <w:r w:rsidR="00A72ED7" w:rsidRPr="006F72FC">
        <w:rPr>
          <w:spacing w:val="-2"/>
          <w:szCs w:val="28"/>
          <w:lang w:val="sv-SE"/>
        </w:rPr>
        <w:t>hàng năm</w:t>
      </w:r>
      <w:r w:rsidR="005953AC" w:rsidRPr="006F72FC">
        <w:rPr>
          <w:spacing w:val="-2"/>
          <w:szCs w:val="28"/>
          <w:lang w:val="sv-SE"/>
        </w:rPr>
        <w:t xml:space="preserve"> </w:t>
      </w:r>
      <w:r w:rsidR="00CE5325" w:rsidRPr="006F72FC">
        <w:rPr>
          <w:spacing w:val="-2"/>
          <w:szCs w:val="28"/>
          <w:lang w:val="sv-SE"/>
        </w:rPr>
        <w:t>về Vụ Khoa học</w:t>
      </w:r>
      <w:r w:rsidR="00B102B5" w:rsidRPr="006F72FC">
        <w:rPr>
          <w:spacing w:val="-2"/>
          <w:szCs w:val="28"/>
          <w:lang w:val="sv-SE"/>
        </w:rPr>
        <w:t>,</w:t>
      </w:r>
      <w:r w:rsidR="00CE5325" w:rsidRPr="006F72FC">
        <w:rPr>
          <w:spacing w:val="-2"/>
          <w:szCs w:val="28"/>
          <w:lang w:val="sv-SE"/>
        </w:rPr>
        <w:t xml:space="preserve"> Công nghệ và Môi trường</w:t>
      </w:r>
      <w:r w:rsidR="007127B5" w:rsidRPr="006F72FC">
        <w:rPr>
          <w:spacing w:val="-2"/>
          <w:szCs w:val="28"/>
          <w:lang w:val="sv-SE"/>
        </w:rPr>
        <w:t>, Vụ Tài chính</w:t>
      </w:r>
      <w:r w:rsidR="00DB0FC3" w:rsidRPr="006F72FC">
        <w:rPr>
          <w:spacing w:val="-2"/>
          <w:szCs w:val="28"/>
          <w:lang w:val="sv-SE"/>
        </w:rPr>
        <w:t xml:space="preserve"> và </w:t>
      </w:r>
      <w:r w:rsidR="007127B5" w:rsidRPr="006F72FC">
        <w:rPr>
          <w:spacing w:val="-2"/>
          <w:szCs w:val="28"/>
          <w:lang w:val="sv-SE"/>
        </w:rPr>
        <w:t xml:space="preserve">Trung tâm Khuyến nông Quốc gia </w:t>
      </w:r>
      <w:r w:rsidR="00DB0FC3" w:rsidRPr="006F72FC">
        <w:rPr>
          <w:spacing w:val="-2"/>
          <w:szCs w:val="28"/>
          <w:lang w:val="sv-SE"/>
        </w:rPr>
        <w:t>(</w:t>
      </w:r>
      <w:r w:rsidR="005953AC" w:rsidRPr="006F72FC">
        <w:rPr>
          <w:szCs w:val="28"/>
          <w:lang w:val="sv-SE"/>
        </w:rPr>
        <w:t>đối với các dự án do tổ chức không trực thuộc Bộ chủ trì</w:t>
      </w:r>
      <w:r w:rsidR="00CE5325" w:rsidRPr="006F72FC">
        <w:rPr>
          <w:spacing w:val="-2"/>
          <w:szCs w:val="28"/>
          <w:lang w:val="sv-SE"/>
        </w:rPr>
        <w:t>)</w:t>
      </w:r>
      <w:r w:rsidR="00E11E76" w:rsidRPr="006F72FC">
        <w:rPr>
          <w:spacing w:val="-2"/>
          <w:szCs w:val="28"/>
          <w:lang w:val="sv-SE"/>
        </w:rPr>
        <w:t>;</w:t>
      </w:r>
    </w:p>
    <w:p w:rsidR="00CD4085" w:rsidRPr="006F72FC" w:rsidRDefault="00A23346" w:rsidP="002F2EF7">
      <w:pPr>
        <w:spacing w:before="120" w:after="120" w:line="240" w:lineRule="auto"/>
        <w:rPr>
          <w:szCs w:val="28"/>
          <w:lang w:val="sv-SE"/>
        </w:rPr>
      </w:pPr>
      <w:r w:rsidRPr="006F72FC">
        <w:rPr>
          <w:szCs w:val="28"/>
          <w:lang w:val="sv-SE"/>
        </w:rPr>
        <w:t>đ) Thủ trưởng Tổ chức chủ trì chịu trách nhiệm về kết quả nghiệm thu dự án hàng năm của đơn vị.</w:t>
      </w:r>
    </w:p>
    <w:p w:rsidR="00CD4085" w:rsidRPr="006F72FC" w:rsidRDefault="00954D51" w:rsidP="002F2EF7">
      <w:pPr>
        <w:spacing w:before="120" w:after="120" w:line="240" w:lineRule="auto"/>
        <w:rPr>
          <w:szCs w:val="28"/>
          <w:lang w:val="sv-SE"/>
        </w:rPr>
      </w:pPr>
      <w:r w:rsidRPr="006F72FC">
        <w:rPr>
          <w:szCs w:val="28"/>
          <w:lang w:val="sv-SE"/>
        </w:rPr>
        <w:t>2. Nghiệm thu kết thúc</w:t>
      </w:r>
      <w:r w:rsidR="006E5CFF" w:rsidRPr="006F72FC">
        <w:rPr>
          <w:szCs w:val="28"/>
          <w:lang w:val="sv-SE"/>
        </w:rPr>
        <w:t xml:space="preserve"> </w:t>
      </w:r>
      <w:r w:rsidR="005F4546" w:rsidRPr="006F72FC">
        <w:rPr>
          <w:szCs w:val="28"/>
          <w:lang w:val="sv-SE"/>
        </w:rPr>
        <w:t>dự án</w:t>
      </w:r>
    </w:p>
    <w:p w:rsidR="00CD4085" w:rsidRPr="006F72FC" w:rsidRDefault="000E3216" w:rsidP="002F2EF7">
      <w:pPr>
        <w:spacing w:before="120" w:after="120" w:line="240" w:lineRule="auto"/>
        <w:rPr>
          <w:szCs w:val="28"/>
          <w:lang w:val="sv-SE"/>
        </w:rPr>
      </w:pPr>
      <w:r w:rsidRPr="006F72FC">
        <w:rPr>
          <w:szCs w:val="28"/>
          <w:lang w:val="sv-SE"/>
        </w:rPr>
        <w:t xml:space="preserve">a) Hồ sơ </w:t>
      </w:r>
      <w:r w:rsidR="00DB30AB" w:rsidRPr="006F72FC">
        <w:rPr>
          <w:szCs w:val="28"/>
          <w:lang w:val="sv-SE"/>
        </w:rPr>
        <w:t xml:space="preserve">nghiệm thu </w:t>
      </w:r>
    </w:p>
    <w:p w:rsidR="00CD4085" w:rsidRPr="006F72FC" w:rsidRDefault="00007A4F" w:rsidP="002F2EF7">
      <w:pPr>
        <w:spacing w:before="120" w:after="120" w:line="240" w:lineRule="auto"/>
        <w:rPr>
          <w:iCs/>
          <w:szCs w:val="28"/>
          <w:lang w:val="sv-SE"/>
        </w:rPr>
      </w:pPr>
      <w:r w:rsidRPr="006F72FC">
        <w:rPr>
          <w:iCs/>
          <w:szCs w:val="28"/>
          <w:lang w:val="sv-SE"/>
        </w:rPr>
        <w:t>T</w:t>
      </w:r>
      <w:r w:rsidR="0070606E" w:rsidRPr="006F72FC">
        <w:rPr>
          <w:iCs/>
          <w:szCs w:val="28"/>
          <w:lang w:val="sv-SE"/>
        </w:rPr>
        <w:t xml:space="preserve">rước </w:t>
      </w:r>
      <w:r w:rsidR="00E11E76" w:rsidRPr="006F72FC">
        <w:rPr>
          <w:iCs/>
          <w:szCs w:val="28"/>
          <w:lang w:val="sv-SE"/>
        </w:rPr>
        <w:t>ngày</w:t>
      </w:r>
      <w:r w:rsidR="00F151A1" w:rsidRPr="006F72FC">
        <w:rPr>
          <w:iCs/>
          <w:szCs w:val="28"/>
          <w:lang w:val="sv-SE"/>
        </w:rPr>
        <w:t xml:space="preserve"> 31</w:t>
      </w:r>
      <w:r w:rsidR="0070606E" w:rsidRPr="006F72FC">
        <w:rPr>
          <w:iCs/>
          <w:szCs w:val="28"/>
          <w:lang w:val="sv-SE"/>
        </w:rPr>
        <w:t xml:space="preserve"> tháng </w:t>
      </w:r>
      <w:r w:rsidR="00F151A1" w:rsidRPr="006F72FC">
        <w:rPr>
          <w:iCs/>
          <w:szCs w:val="28"/>
          <w:lang w:val="sv-SE"/>
        </w:rPr>
        <w:t>3</w:t>
      </w:r>
      <w:r w:rsidR="0070606E" w:rsidRPr="006F72FC">
        <w:rPr>
          <w:iCs/>
          <w:szCs w:val="28"/>
          <w:lang w:val="sv-SE"/>
        </w:rPr>
        <w:t xml:space="preserve"> năm sau,</w:t>
      </w:r>
      <w:r w:rsidR="00E11E76" w:rsidRPr="006F72FC">
        <w:rPr>
          <w:szCs w:val="28"/>
          <w:lang w:val="sv-SE"/>
        </w:rPr>
        <w:t xml:space="preserve"> </w:t>
      </w:r>
      <w:r w:rsidR="000E3216" w:rsidRPr="006F72FC">
        <w:rPr>
          <w:szCs w:val="28"/>
          <w:lang w:val="sv-SE"/>
        </w:rPr>
        <w:t xml:space="preserve">Tổ chức chủ trì gửi hồ sơ </w:t>
      </w:r>
      <w:r w:rsidR="00DB30AB" w:rsidRPr="006F72FC">
        <w:rPr>
          <w:szCs w:val="28"/>
          <w:lang w:val="sv-SE"/>
        </w:rPr>
        <w:t xml:space="preserve">nghiệm thu kết thúc dự án </w:t>
      </w:r>
      <w:r w:rsidR="000E3216" w:rsidRPr="006F72FC">
        <w:rPr>
          <w:szCs w:val="28"/>
          <w:lang w:val="sv-SE"/>
        </w:rPr>
        <w:t>trực tiếp hoặc theo đường bưu điện về Vụ Khoa học, Công nghệ và Môi trường. Hồ</w:t>
      </w:r>
      <w:r w:rsidRPr="006F72FC">
        <w:rPr>
          <w:szCs w:val="28"/>
          <w:lang w:val="sv-SE"/>
        </w:rPr>
        <w:t xml:space="preserve"> sơ làm thành </w:t>
      </w:r>
      <w:r w:rsidR="008475AB" w:rsidRPr="006F72FC">
        <w:rPr>
          <w:szCs w:val="28"/>
          <w:lang w:val="sv-SE"/>
        </w:rPr>
        <w:t>8</w:t>
      </w:r>
      <w:r w:rsidR="008C5839" w:rsidRPr="006F72FC">
        <w:rPr>
          <w:szCs w:val="28"/>
          <w:lang w:val="sv-SE"/>
        </w:rPr>
        <w:t xml:space="preserve"> </w:t>
      </w:r>
      <w:r w:rsidR="000E3216" w:rsidRPr="006F72FC">
        <w:rPr>
          <w:szCs w:val="28"/>
          <w:lang w:val="sv-SE"/>
        </w:rPr>
        <w:t>bộ</w:t>
      </w:r>
      <w:r w:rsidR="00F151A1" w:rsidRPr="006F72FC">
        <w:rPr>
          <w:szCs w:val="28"/>
          <w:lang w:val="sv-SE"/>
        </w:rPr>
        <w:t xml:space="preserve"> (</w:t>
      </w:r>
      <w:r w:rsidR="000E3216" w:rsidRPr="006F72FC">
        <w:rPr>
          <w:szCs w:val="28"/>
          <w:lang w:val="sv-SE"/>
        </w:rPr>
        <w:t>1 bản gố</w:t>
      </w:r>
      <w:r w:rsidR="00F67871" w:rsidRPr="006F72FC">
        <w:rPr>
          <w:szCs w:val="28"/>
          <w:lang w:val="sv-SE"/>
        </w:rPr>
        <w:t xml:space="preserve">c và </w:t>
      </w:r>
      <w:r w:rsidR="008475AB" w:rsidRPr="006F72FC">
        <w:rPr>
          <w:szCs w:val="28"/>
          <w:lang w:val="sv-SE"/>
        </w:rPr>
        <w:t>7</w:t>
      </w:r>
      <w:r w:rsidR="008C5839" w:rsidRPr="006F72FC">
        <w:rPr>
          <w:szCs w:val="28"/>
          <w:lang w:val="sv-SE"/>
        </w:rPr>
        <w:t xml:space="preserve"> </w:t>
      </w:r>
      <w:r w:rsidR="000E3216" w:rsidRPr="006F72FC">
        <w:rPr>
          <w:szCs w:val="28"/>
          <w:lang w:val="sv-SE"/>
        </w:rPr>
        <w:t>bản sao) gồm</w:t>
      </w:r>
      <w:r w:rsidR="00F151A1" w:rsidRPr="006F72FC">
        <w:rPr>
          <w:szCs w:val="28"/>
          <w:lang w:val="sv-SE"/>
        </w:rPr>
        <w:t>:</w:t>
      </w:r>
      <w:r w:rsidR="000E3216" w:rsidRPr="006F72FC">
        <w:rPr>
          <w:szCs w:val="28"/>
          <w:lang w:val="sv-SE"/>
        </w:rPr>
        <w:t xml:space="preserve"> </w:t>
      </w:r>
      <w:r w:rsidR="00DB30AB" w:rsidRPr="006F72FC">
        <w:rPr>
          <w:szCs w:val="28"/>
          <w:lang w:val="sv-SE"/>
        </w:rPr>
        <w:t>c</w:t>
      </w:r>
      <w:r w:rsidR="00DB30AB" w:rsidRPr="006F72FC">
        <w:rPr>
          <w:iCs/>
          <w:szCs w:val="28"/>
          <w:lang w:val="sv-SE"/>
        </w:rPr>
        <w:t xml:space="preserve">ông văn đề nghị nghiệm thu; báo cáo tổng kết </w:t>
      </w:r>
      <w:r w:rsidR="00F151A1" w:rsidRPr="006F72FC">
        <w:rPr>
          <w:iCs/>
          <w:szCs w:val="28"/>
          <w:lang w:val="sv-SE"/>
        </w:rPr>
        <w:t xml:space="preserve">theo </w:t>
      </w:r>
      <w:r w:rsidR="00210CA1" w:rsidRPr="006F72FC">
        <w:rPr>
          <w:iCs/>
          <w:szCs w:val="28"/>
          <w:lang w:val="sv-SE"/>
        </w:rPr>
        <w:t xml:space="preserve">biểu </w:t>
      </w:r>
      <w:r w:rsidR="00F151A1" w:rsidRPr="006F72FC">
        <w:rPr>
          <w:iCs/>
          <w:szCs w:val="28"/>
          <w:lang w:val="sv-SE"/>
        </w:rPr>
        <w:t>mẫu</w:t>
      </w:r>
      <w:r w:rsidR="00073981" w:rsidRPr="006F72FC">
        <w:rPr>
          <w:iCs/>
          <w:szCs w:val="28"/>
          <w:lang w:val="sv-SE"/>
        </w:rPr>
        <w:t xml:space="preserve"> B12.BCTK</w:t>
      </w:r>
      <w:r w:rsidR="00EE7241" w:rsidRPr="006F72FC">
        <w:rPr>
          <w:iCs/>
          <w:szCs w:val="28"/>
          <w:lang w:val="sv-SE"/>
        </w:rPr>
        <w:t>KQ</w:t>
      </w:r>
      <w:r w:rsidR="00073981" w:rsidRPr="006F72FC">
        <w:rPr>
          <w:iCs/>
          <w:szCs w:val="28"/>
          <w:lang w:val="sv-SE"/>
        </w:rPr>
        <w:t xml:space="preserve">DAKN-BNN ban hành kèm theo </w:t>
      </w:r>
      <w:r w:rsidR="0061083B" w:rsidRPr="006F72FC">
        <w:rPr>
          <w:iCs/>
          <w:szCs w:val="28"/>
          <w:lang w:val="sv-SE"/>
        </w:rPr>
        <w:t>T</w:t>
      </w:r>
      <w:r w:rsidR="00073981" w:rsidRPr="006F72FC">
        <w:rPr>
          <w:iCs/>
          <w:szCs w:val="28"/>
          <w:lang w:val="sv-SE"/>
        </w:rPr>
        <w:t>hông tư này</w:t>
      </w:r>
      <w:r w:rsidR="00DB30AB" w:rsidRPr="006F72FC">
        <w:rPr>
          <w:iCs/>
          <w:szCs w:val="28"/>
          <w:lang w:val="sv-SE"/>
        </w:rPr>
        <w:t xml:space="preserve">; </w:t>
      </w:r>
      <w:r w:rsidR="005F4546" w:rsidRPr="006F72FC">
        <w:rPr>
          <w:szCs w:val="28"/>
          <w:lang w:val="sv-SE"/>
        </w:rPr>
        <w:t>thuyết minh</w:t>
      </w:r>
      <w:r w:rsidR="005A59D8" w:rsidRPr="006F72FC">
        <w:rPr>
          <w:szCs w:val="28"/>
          <w:lang w:val="sv-SE"/>
        </w:rPr>
        <w:t xml:space="preserve"> </w:t>
      </w:r>
      <w:r w:rsidR="00A72ED7" w:rsidRPr="006F72FC">
        <w:rPr>
          <w:szCs w:val="28"/>
          <w:lang w:val="sv-SE"/>
        </w:rPr>
        <w:t>tổng thể</w:t>
      </w:r>
      <w:r w:rsidR="00F44AD4" w:rsidRPr="006F72FC">
        <w:rPr>
          <w:szCs w:val="28"/>
          <w:lang w:val="sv-SE"/>
        </w:rPr>
        <w:t xml:space="preserve">; </w:t>
      </w:r>
      <w:r w:rsidR="00F151A1" w:rsidRPr="006F72FC">
        <w:rPr>
          <w:szCs w:val="28"/>
          <w:lang w:val="sv-SE"/>
        </w:rPr>
        <w:t>quyết định phê duyệt dự án</w:t>
      </w:r>
      <w:r w:rsidR="00F44AD4" w:rsidRPr="006F72FC">
        <w:rPr>
          <w:szCs w:val="28"/>
          <w:lang w:val="sv-SE"/>
        </w:rPr>
        <w:t xml:space="preserve">; </w:t>
      </w:r>
      <w:r w:rsidR="00F151A1" w:rsidRPr="006F72FC">
        <w:rPr>
          <w:szCs w:val="28"/>
          <w:lang w:val="sv-SE"/>
        </w:rPr>
        <w:t>quyết định điều chỉnh dự án (nếu có)</w:t>
      </w:r>
      <w:r w:rsidRPr="006F72FC">
        <w:rPr>
          <w:szCs w:val="28"/>
          <w:lang w:val="sv-SE"/>
        </w:rPr>
        <w:t xml:space="preserve"> và </w:t>
      </w:r>
      <w:r w:rsidR="00A72ED7" w:rsidRPr="006F72FC">
        <w:rPr>
          <w:szCs w:val="28"/>
          <w:lang w:val="sv-SE"/>
        </w:rPr>
        <w:t>3</w:t>
      </w:r>
      <w:r w:rsidR="00F44AD4" w:rsidRPr="006F72FC">
        <w:rPr>
          <w:szCs w:val="28"/>
          <w:lang w:val="sv-SE"/>
        </w:rPr>
        <w:t xml:space="preserve"> </w:t>
      </w:r>
      <w:r w:rsidR="00F151A1" w:rsidRPr="006F72FC">
        <w:rPr>
          <w:szCs w:val="28"/>
          <w:lang w:val="sv-SE"/>
        </w:rPr>
        <w:t xml:space="preserve">bộ hồ sơ pháp lý </w:t>
      </w:r>
      <w:r w:rsidR="00D21FD9" w:rsidRPr="006F72FC">
        <w:rPr>
          <w:szCs w:val="28"/>
          <w:lang w:val="sv-SE"/>
        </w:rPr>
        <w:t xml:space="preserve">(bản photocopy) </w:t>
      </w:r>
      <w:r w:rsidR="00F151A1" w:rsidRPr="006F72FC">
        <w:rPr>
          <w:szCs w:val="28"/>
          <w:lang w:val="sv-SE"/>
        </w:rPr>
        <w:t>gồm:</w:t>
      </w:r>
      <w:r w:rsidR="00D21FD9" w:rsidRPr="006F72FC">
        <w:rPr>
          <w:szCs w:val="28"/>
          <w:lang w:val="sv-SE"/>
        </w:rPr>
        <w:t xml:space="preserve"> </w:t>
      </w:r>
      <w:r w:rsidR="005F4546" w:rsidRPr="006F72FC">
        <w:rPr>
          <w:szCs w:val="28"/>
          <w:lang w:val="sv-SE"/>
        </w:rPr>
        <w:t>hợp đồng và thanh lý hợp đồng với các đơn vị phối hợp</w:t>
      </w:r>
      <w:r w:rsidR="00DB30AB" w:rsidRPr="006F72FC">
        <w:rPr>
          <w:szCs w:val="28"/>
          <w:lang w:val="sv-SE"/>
        </w:rPr>
        <w:t xml:space="preserve">; biên bản nghiệm thu hàng năm; </w:t>
      </w:r>
      <w:r w:rsidR="005F4546" w:rsidRPr="006F72FC">
        <w:rPr>
          <w:szCs w:val="28"/>
          <w:lang w:val="sv-SE"/>
        </w:rPr>
        <w:t xml:space="preserve">biên bản kiểm tra hàng năm, báo cáo tài chính và sản phẩm </w:t>
      </w:r>
      <w:r w:rsidR="00D21FD9" w:rsidRPr="006F72FC">
        <w:rPr>
          <w:szCs w:val="28"/>
          <w:lang w:val="sv-SE"/>
        </w:rPr>
        <w:t>dự án</w:t>
      </w:r>
      <w:r w:rsidR="005A59D8" w:rsidRPr="006F72FC">
        <w:rPr>
          <w:szCs w:val="28"/>
          <w:lang w:val="sv-SE"/>
        </w:rPr>
        <w:t xml:space="preserve"> </w:t>
      </w:r>
      <w:r w:rsidR="00A72ED7" w:rsidRPr="006F72FC">
        <w:rPr>
          <w:szCs w:val="28"/>
          <w:lang w:val="sv-SE"/>
        </w:rPr>
        <w:t>là hiện vật</w:t>
      </w:r>
      <w:r w:rsidR="00546CC0" w:rsidRPr="006F72FC">
        <w:rPr>
          <w:szCs w:val="28"/>
          <w:lang w:val="sv-SE"/>
        </w:rPr>
        <w:t xml:space="preserve"> theo thuyết minh được phê duyệt</w:t>
      </w:r>
      <w:r w:rsidRPr="006F72FC">
        <w:rPr>
          <w:szCs w:val="28"/>
          <w:lang w:val="sv-SE"/>
        </w:rPr>
        <w:t>;</w:t>
      </w:r>
    </w:p>
    <w:p w:rsidR="00CD4085" w:rsidRPr="006F72FC" w:rsidRDefault="005F4546" w:rsidP="002F2EF7">
      <w:pPr>
        <w:spacing w:before="120" w:after="120" w:line="240" w:lineRule="auto"/>
        <w:rPr>
          <w:szCs w:val="28"/>
          <w:lang w:val="sv-SE"/>
        </w:rPr>
      </w:pPr>
      <w:r w:rsidRPr="006F72FC">
        <w:rPr>
          <w:szCs w:val="28"/>
          <w:lang w:val="sv-SE"/>
        </w:rPr>
        <w:t>b) Vụ Khoa học, Công nghệ và Môi trường trình Bộ trưởng thành lậ</w:t>
      </w:r>
      <w:r w:rsidR="003B5013" w:rsidRPr="006F72FC">
        <w:rPr>
          <w:szCs w:val="28"/>
          <w:lang w:val="sv-SE"/>
        </w:rPr>
        <w:t xml:space="preserve">p </w:t>
      </w:r>
      <w:r w:rsidR="00745D39" w:rsidRPr="006F72FC">
        <w:rPr>
          <w:szCs w:val="28"/>
          <w:lang w:val="sv-SE"/>
        </w:rPr>
        <w:t>H</w:t>
      </w:r>
      <w:r w:rsidRPr="006F72FC">
        <w:rPr>
          <w:szCs w:val="28"/>
          <w:lang w:val="sv-SE"/>
        </w:rPr>
        <w:t>ội đồ</w:t>
      </w:r>
      <w:r w:rsidR="00007A4F" w:rsidRPr="006F72FC">
        <w:rPr>
          <w:szCs w:val="28"/>
          <w:lang w:val="sv-SE"/>
        </w:rPr>
        <w:t>ng nghiệm thu</w:t>
      </w:r>
      <w:r w:rsidRPr="006F72FC">
        <w:rPr>
          <w:szCs w:val="28"/>
          <w:lang w:val="sv-SE"/>
        </w:rPr>
        <w:t>.</w:t>
      </w:r>
      <w:r w:rsidR="00007A4F" w:rsidRPr="006F72FC">
        <w:rPr>
          <w:szCs w:val="28"/>
          <w:lang w:val="sv-SE"/>
        </w:rPr>
        <w:t xml:space="preserve"> </w:t>
      </w:r>
      <w:r w:rsidRPr="006F72FC">
        <w:rPr>
          <w:szCs w:val="28"/>
          <w:lang w:val="sv-SE"/>
        </w:rPr>
        <w:t xml:space="preserve">Hội đồng </w:t>
      </w:r>
      <w:r w:rsidR="00007A4F" w:rsidRPr="006F72FC">
        <w:rPr>
          <w:szCs w:val="28"/>
          <w:lang w:val="sv-SE"/>
        </w:rPr>
        <w:t>có</w:t>
      </w:r>
      <w:r w:rsidR="00D21FD9" w:rsidRPr="006F72FC">
        <w:rPr>
          <w:szCs w:val="28"/>
          <w:lang w:val="sv-SE"/>
        </w:rPr>
        <w:t xml:space="preserve"> 7 </w:t>
      </w:r>
      <w:r w:rsidRPr="006F72FC">
        <w:rPr>
          <w:szCs w:val="28"/>
          <w:lang w:val="sv-SE"/>
        </w:rPr>
        <w:t>thành viên</w:t>
      </w:r>
      <w:r w:rsidR="00007A4F" w:rsidRPr="006F72FC">
        <w:rPr>
          <w:szCs w:val="28"/>
          <w:lang w:val="sv-SE"/>
        </w:rPr>
        <w:t>,</w:t>
      </w:r>
      <w:r w:rsidRPr="006F72FC">
        <w:rPr>
          <w:szCs w:val="28"/>
          <w:lang w:val="sv-SE"/>
        </w:rPr>
        <w:t xml:space="preserve"> gồm</w:t>
      </w:r>
      <w:r w:rsidR="00007A4F" w:rsidRPr="006F72FC">
        <w:rPr>
          <w:szCs w:val="28"/>
          <w:lang w:val="sv-SE"/>
        </w:rPr>
        <w:t>:</w:t>
      </w:r>
      <w:r w:rsidRPr="006F72FC">
        <w:rPr>
          <w:szCs w:val="28"/>
          <w:lang w:val="sv-SE"/>
        </w:rPr>
        <w:t xml:space="preserve"> chủ tịch, phó chủ tị</w:t>
      </w:r>
      <w:r w:rsidR="00007A4F" w:rsidRPr="006F72FC">
        <w:rPr>
          <w:szCs w:val="28"/>
          <w:lang w:val="sv-SE"/>
        </w:rPr>
        <w:t xml:space="preserve">ch, </w:t>
      </w:r>
      <w:r w:rsidRPr="006F72FC">
        <w:rPr>
          <w:szCs w:val="28"/>
          <w:lang w:val="sv-SE"/>
        </w:rPr>
        <w:t xml:space="preserve">2 ủy viên phản biện, ủy viên thư ký (là đại diện Vụ Khoa học, Công nghệ và Môi trường) và các ủy viên. Thành phần Hội đồng </w:t>
      </w:r>
      <w:r w:rsidR="00007A4F" w:rsidRPr="006F72FC">
        <w:rPr>
          <w:szCs w:val="28"/>
          <w:lang w:val="sv-SE"/>
        </w:rPr>
        <w:t>gồm</w:t>
      </w:r>
      <w:r w:rsidRPr="006F72FC">
        <w:rPr>
          <w:szCs w:val="28"/>
          <w:lang w:val="sv-SE"/>
        </w:rPr>
        <w:t xml:space="preserve"> đại diện</w:t>
      </w:r>
      <w:r w:rsidR="00007A4F" w:rsidRPr="006F72FC">
        <w:rPr>
          <w:szCs w:val="28"/>
          <w:lang w:val="sv-SE"/>
        </w:rPr>
        <w:t>:</w:t>
      </w:r>
      <w:r w:rsidRPr="006F72FC">
        <w:rPr>
          <w:szCs w:val="28"/>
          <w:lang w:val="sv-SE"/>
        </w:rPr>
        <w:t xml:space="preserve"> Tổng cục, Cục chuyên ngành, </w:t>
      </w:r>
      <w:r w:rsidRPr="006F72FC">
        <w:rPr>
          <w:bCs/>
          <w:szCs w:val="28"/>
          <w:lang w:val="sv-SE"/>
        </w:rPr>
        <w:t xml:space="preserve">Vụ Khoa học, Công nghệ và Môi trường, </w:t>
      </w:r>
      <w:r w:rsidR="00007A4F" w:rsidRPr="006F72FC">
        <w:rPr>
          <w:szCs w:val="28"/>
          <w:lang w:val="sv-SE"/>
        </w:rPr>
        <w:t xml:space="preserve">Vụ Tài chính, </w:t>
      </w:r>
      <w:r w:rsidRPr="006F72FC">
        <w:rPr>
          <w:szCs w:val="28"/>
          <w:lang w:val="sv-SE"/>
        </w:rPr>
        <w:t>Trung tâm Khuyến nông Quốc gia, Sở Nông nghiệp và P</w:t>
      </w:r>
      <w:r w:rsidR="00350BC0" w:rsidRPr="006F72FC">
        <w:rPr>
          <w:szCs w:val="28"/>
          <w:lang w:val="sv-SE"/>
        </w:rPr>
        <w:t>hát triển nông thôn</w:t>
      </w:r>
      <w:r w:rsidRPr="006F72FC">
        <w:rPr>
          <w:szCs w:val="28"/>
          <w:lang w:val="sv-SE"/>
        </w:rPr>
        <w:t xml:space="preserve"> tỉnh, thành phố trực thuộc Trung ương</w:t>
      </w:r>
      <w:r w:rsidR="00B52F17" w:rsidRPr="006F72FC">
        <w:rPr>
          <w:szCs w:val="28"/>
          <w:lang w:val="sv-SE"/>
        </w:rPr>
        <w:t>. C</w:t>
      </w:r>
      <w:r w:rsidRPr="006F72FC">
        <w:rPr>
          <w:szCs w:val="28"/>
          <w:lang w:val="sv-SE"/>
        </w:rPr>
        <w:t xml:space="preserve">hủ nhiệm dự án và người tham gia thực hiện dự án không </w:t>
      </w:r>
      <w:r w:rsidR="00350BC0" w:rsidRPr="006F72FC">
        <w:rPr>
          <w:szCs w:val="28"/>
          <w:lang w:val="sv-SE"/>
        </w:rPr>
        <w:t>là thành viên</w:t>
      </w:r>
      <w:r w:rsidRPr="006F72FC">
        <w:rPr>
          <w:szCs w:val="28"/>
          <w:lang w:val="sv-SE"/>
        </w:rPr>
        <w:t xml:space="preserve"> hội đồ</w:t>
      </w:r>
      <w:r w:rsidR="00B52F17" w:rsidRPr="006F72FC">
        <w:rPr>
          <w:szCs w:val="28"/>
          <w:lang w:val="sv-SE"/>
        </w:rPr>
        <w:t>ng;</w:t>
      </w:r>
    </w:p>
    <w:p w:rsidR="00CD4085" w:rsidRPr="006F72FC" w:rsidRDefault="00CB33DC" w:rsidP="002F2EF7">
      <w:pPr>
        <w:spacing w:before="120" w:after="120" w:line="240" w:lineRule="auto"/>
        <w:rPr>
          <w:szCs w:val="28"/>
          <w:lang w:val="sv-SE"/>
        </w:rPr>
      </w:pPr>
      <w:r w:rsidRPr="006F72FC">
        <w:rPr>
          <w:szCs w:val="28"/>
          <w:lang w:val="sv-SE"/>
        </w:rPr>
        <w:t xml:space="preserve">c) Hội đồng làm việc khi có mặt ít nhất 5/7 thành viên, </w:t>
      </w:r>
      <w:r w:rsidRPr="006F72FC">
        <w:rPr>
          <w:szCs w:val="28"/>
          <w:lang w:val="vi-VN"/>
        </w:rPr>
        <w:t xml:space="preserve">trong đó có </w:t>
      </w:r>
      <w:r w:rsidRPr="006F72FC">
        <w:rPr>
          <w:szCs w:val="28"/>
          <w:lang w:val="sv-SE"/>
        </w:rPr>
        <w:t>c</w:t>
      </w:r>
      <w:r w:rsidRPr="006F72FC">
        <w:rPr>
          <w:szCs w:val="28"/>
          <w:lang w:val="vi-VN"/>
        </w:rPr>
        <w:t>hủ tịch</w:t>
      </w:r>
      <w:r w:rsidRPr="006F72FC">
        <w:rPr>
          <w:szCs w:val="28"/>
          <w:lang w:val="sv-SE"/>
        </w:rPr>
        <w:t xml:space="preserve"> hoặc phó chủ tịch, ủy viên thư ký</w:t>
      </w:r>
      <w:r w:rsidRPr="006F72FC">
        <w:rPr>
          <w:szCs w:val="28"/>
          <w:lang w:val="vi-VN"/>
        </w:rPr>
        <w:t xml:space="preserve"> và 2 uỷ viên phản biện</w:t>
      </w:r>
      <w:r w:rsidRPr="006F72FC">
        <w:rPr>
          <w:szCs w:val="28"/>
          <w:lang w:val="sv-SE"/>
        </w:rPr>
        <w:t xml:space="preserve">. Hội đồng đánh giá hồ sơ nghiệm thu dự án “đạt” hoặc “không đạt”, theo biểu mẫu </w:t>
      </w:r>
      <w:r w:rsidRPr="006F72FC">
        <w:rPr>
          <w:iCs/>
          <w:szCs w:val="28"/>
          <w:lang w:val="sv-SE"/>
        </w:rPr>
        <w:t>B4.NXĐGBCTKKQDA/NVKN-BNN</w:t>
      </w:r>
      <w:r w:rsidRPr="006F72FC">
        <w:rPr>
          <w:szCs w:val="28"/>
          <w:lang w:val="sv-SE"/>
        </w:rPr>
        <w:t xml:space="preserve"> ban hành kèm theo Thông tư này. Ý kiến bằng văn bản của thành viên vắng mặt (nếu có) chỉ có giá trị tham khảo. Dự án </w:t>
      </w:r>
      <w:r w:rsidRPr="006F72FC">
        <w:rPr>
          <w:szCs w:val="28"/>
          <w:lang w:val="sv-SE"/>
        </w:rPr>
        <w:lastRenderedPageBreak/>
        <w:t>được đề nghị nghiệm thu khi có ít nhất 5/7 thành viên Hội đồng trở lên đánh giá ở mức “đạt”;</w:t>
      </w:r>
    </w:p>
    <w:p w:rsidR="007C26B3" w:rsidRPr="009774D5" w:rsidRDefault="00B83234" w:rsidP="009774D5">
      <w:pPr>
        <w:spacing w:before="120" w:after="120" w:line="240" w:lineRule="auto"/>
        <w:rPr>
          <w:spacing w:val="-2"/>
          <w:szCs w:val="28"/>
          <w:lang w:val="sv-SE"/>
        </w:rPr>
      </w:pPr>
      <w:r w:rsidRPr="006F72FC">
        <w:rPr>
          <w:spacing w:val="-2"/>
          <w:szCs w:val="28"/>
          <w:lang w:val="sv-SE"/>
        </w:rPr>
        <w:t xml:space="preserve">d) Trong thời gian </w:t>
      </w:r>
      <w:r w:rsidR="00C36D52" w:rsidRPr="006F72FC">
        <w:rPr>
          <w:spacing w:val="-2"/>
          <w:szCs w:val="28"/>
          <w:lang w:val="sv-SE"/>
        </w:rPr>
        <w:t>1</w:t>
      </w:r>
      <w:r w:rsidR="00D21FD9" w:rsidRPr="006F72FC">
        <w:rPr>
          <w:spacing w:val="-2"/>
          <w:szCs w:val="28"/>
          <w:lang w:val="sv-SE"/>
        </w:rPr>
        <w:t>5</w:t>
      </w:r>
      <w:r w:rsidR="00C36D52" w:rsidRPr="006F72FC">
        <w:rPr>
          <w:spacing w:val="-2"/>
          <w:szCs w:val="28"/>
          <w:lang w:val="sv-SE"/>
        </w:rPr>
        <w:t xml:space="preserve"> </w:t>
      </w:r>
      <w:r w:rsidR="00D21FD9" w:rsidRPr="006F72FC">
        <w:rPr>
          <w:spacing w:val="-2"/>
          <w:szCs w:val="28"/>
          <w:lang w:val="sv-SE"/>
        </w:rPr>
        <w:t xml:space="preserve">ngày </w:t>
      </w:r>
      <w:r w:rsidRPr="006F72FC">
        <w:rPr>
          <w:spacing w:val="-2"/>
          <w:szCs w:val="28"/>
          <w:lang w:val="sv-SE"/>
        </w:rPr>
        <w:t xml:space="preserve">làm việc kể từ ngày họp hội đồng, </w:t>
      </w:r>
      <w:r w:rsidR="005F4546" w:rsidRPr="006F72FC">
        <w:rPr>
          <w:spacing w:val="-2"/>
          <w:szCs w:val="28"/>
          <w:lang w:val="sv-SE"/>
        </w:rPr>
        <w:t>tổ chức ch</w:t>
      </w:r>
      <w:r w:rsidR="00256B5B" w:rsidRPr="006F72FC">
        <w:rPr>
          <w:spacing w:val="-2"/>
          <w:szCs w:val="28"/>
          <w:lang w:val="sv-SE"/>
        </w:rPr>
        <w:t xml:space="preserve">ủ </w:t>
      </w:r>
      <w:r w:rsidR="005F4546" w:rsidRPr="006F72FC">
        <w:rPr>
          <w:spacing w:val="-2"/>
          <w:szCs w:val="28"/>
          <w:lang w:val="sv-SE"/>
        </w:rPr>
        <w:t xml:space="preserve">trì, chủ nhiệm dự án </w:t>
      </w:r>
      <w:r w:rsidR="00256B5B" w:rsidRPr="006F72FC">
        <w:rPr>
          <w:spacing w:val="-2"/>
          <w:szCs w:val="28"/>
          <w:lang w:val="sv-SE"/>
        </w:rPr>
        <w:t xml:space="preserve">tiếp thu ý kiến của Hội đồng </w:t>
      </w:r>
      <w:r w:rsidR="005F4546" w:rsidRPr="006F72FC">
        <w:rPr>
          <w:spacing w:val="-2"/>
          <w:szCs w:val="28"/>
          <w:lang w:val="sv-SE"/>
        </w:rPr>
        <w:t xml:space="preserve">hoàn thiện hồ sơ </w:t>
      </w:r>
      <w:r w:rsidR="00256B5B" w:rsidRPr="006F72FC">
        <w:rPr>
          <w:spacing w:val="-2"/>
          <w:szCs w:val="28"/>
          <w:lang w:val="sv-SE"/>
        </w:rPr>
        <w:t xml:space="preserve">nghiệm thu kết thúc dự án và </w:t>
      </w:r>
      <w:r w:rsidR="00256B5B" w:rsidRPr="006F72FC">
        <w:rPr>
          <w:szCs w:val="28"/>
          <w:lang w:val="sv-SE"/>
        </w:rPr>
        <w:t>giao nộp sản phẩ</w:t>
      </w:r>
      <w:r w:rsidR="00B52F17" w:rsidRPr="006F72FC">
        <w:rPr>
          <w:szCs w:val="28"/>
          <w:lang w:val="sv-SE"/>
        </w:rPr>
        <w:t>m (</w:t>
      </w:r>
      <w:r w:rsidR="00256B5B" w:rsidRPr="006F72FC">
        <w:rPr>
          <w:szCs w:val="28"/>
          <w:lang w:val="sv-SE"/>
        </w:rPr>
        <w:t>3 bộ bản in đóng bìa cứng và đĩa CD) gồm: báo cáo tổng kết, sản phẩm của dự án theo thuyết minh dự án được phê duyệt gửi về Bộ (Vụ Khoa học, Công nghệ và Môi trường).</w:t>
      </w:r>
    </w:p>
    <w:p w:rsidR="00CD4085" w:rsidRPr="006F72FC" w:rsidRDefault="00256B5B" w:rsidP="002F2EF7">
      <w:pPr>
        <w:spacing w:before="120" w:after="120" w:line="240" w:lineRule="auto"/>
        <w:rPr>
          <w:szCs w:val="28"/>
          <w:lang w:val="sv-SE"/>
        </w:rPr>
      </w:pPr>
      <w:r w:rsidRPr="006F72FC">
        <w:rPr>
          <w:szCs w:val="28"/>
          <w:lang w:val="sv-SE"/>
        </w:rPr>
        <w:t xml:space="preserve"> </w:t>
      </w:r>
      <w:r w:rsidR="00DA029A" w:rsidRPr="006F72FC">
        <w:rPr>
          <w:szCs w:val="28"/>
          <w:lang w:val="sv-SE"/>
        </w:rPr>
        <w:t xml:space="preserve">3. </w:t>
      </w:r>
      <w:r w:rsidR="004338AE" w:rsidRPr="006F72FC">
        <w:rPr>
          <w:szCs w:val="28"/>
          <w:lang w:val="sv-SE"/>
        </w:rPr>
        <w:t xml:space="preserve">Công nhận kết quả </w:t>
      </w:r>
      <w:r w:rsidR="007D5C5B" w:rsidRPr="006F72FC">
        <w:rPr>
          <w:szCs w:val="28"/>
          <w:lang w:val="sv-SE"/>
        </w:rPr>
        <w:t>dự án</w:t>
      </w:r>
      <w:r w:rsidR="004338AE" w:rsidRPr="006F72FC">
        <w:rPr>
          <w:szCs w:val="28"/>
          <w:lang w:val="sv-SE"/>
        </w:rPr>
        <w:t xml:space="preserve"> </w:t>
      </w:r>
    </w:p>
    <w:p w:rsidR="00CD4085" w:rsidRPr="006F72FC" w:rsidRDefault="00DA029A" w:rsidP="002F2EF7">
      <w:pPr>
        <w:spacing w:before="120" w:after="120" w:line="240" w:lineRule="auto"/>
        <w:rPr>
          <w:szCs w:val="28"/>
          <w:lang w:val="sv-SE"/>
        </w:rPr>
      </w:pPr>
      <w:r w:rsidRPr="006F72FC">
        <w:rPr>
          <w:szCs w:val="28"/>
          <w:lang w:val="sv-SE"/>
        </w:rPr>
        <w:t xml:space="preserve">a) </w:t>
      </w:r>
      <w:r w:rsidR="00503370" w:rsidRPr="006F72FC">
        <w:rPr>
          <w:szCs w:val="28"/>
          <w:lang w:val="sv-SE"/>
        </w:rPr>
        <w:t>Vụ Khoa học</w:t>
      </w:r>
      <w:r w:rsidR="00A252DE" w:rsidRPr="006F72FC">
        <w:rPr>
          <w:szCs w:val="28"/>
          <w:lang w:val="sv-SE"/>
        </w:rPr>
        <w:t>,</w:t>
      </w:r>
      <w:r w:rsidR="00503370" w:rsidRPr="006F72FC">
        <w:rPr>
          <w:szCs w:val="28"/>
          <w:lang w:val="sv-SE"/>
        </w:rPr>
        <w:t xml:space="preserve"> Công nghệ và Môi trường </w:t>
      </w:r>
      <w:r w:rsidR="00091930" w:rsidRPr="006F72FC">
        <w:rPr>
          <w:szCs w:val="28"/>
          <w:lang w:val="sv-SE"/>
        </w:rPr>
        <w:t>trình Bộ trưởng quyết định công nhận kết quả thực hiện dự án</w:t>
      </w:r>
      <w:r w:rsidR="00EE1E83" w:rsidRPr="006F72FC">
        <w:rPr>
          <w:szCs w:val="28"/>
          <w:lang w:val="sv-SE"/>
        </w:rPr>
        <w:t xml:space="preserve"> hoặc </w:t>
      </w:r>
      <w:r w:rsidR="00091930" w:rsidRPr="006F72FC">
        <w:rPr>
          <w:szCs w:val="28"/>
          <w:lang w:val="sv-SE"/>
        </w:rPr>
        <w:t xml:space="preserve">xử lý </w:t>
      </w:r>
      <w:r w:rsidR="003C21B1" w:rsidRPr="006F72FC">
        <w:rPr>
          <w:szCs w:val="28"/>
          <w:lang w:val="sv-SE"/>
        </w:rPr>
        <w:t xml:space="preserve">đối với </w:t>
      </w:r>
      <w:r w:rsidR="00091930" w:rsidRPr="006F72FC">
        <w:rPr>
          <w:szCs w:val="28"/>
          <w:lang w:val="sv-SE"/>
        </w:rPr>
        <w:t xml:space="preserve">dự án </w:t>
      </w:r>
      <w:r w:rsidR="003C21B1" w:rsidRPr="006F72FC">
        <w:rPr>
          <w:szCs w:val="28"/>
          <w:lang w:val="sv-SE"/>
        </w:rPr>
        <w:t>không được công nhận kết quả</w:t>
      </w:r>
      <w:r w:rsidR="00091930" w:rsidRPr="006F72FC">
        <w:rPr>
          <w:szCs w:val="28"/>
          <w:lang w:val="sv-SE"/>
        </w:rPr>
        <w:t xml:space="preserve">. Thời gian hoàn thành trước ngày 30 tháng </w:t>
      </w:r>
      <w:r w:rsidR="00C35165" w:rsidRPr="006F72FC">
        <w:rPr>
          <w:szCs w:val="28"/>
          <w:lang w:val="sv-SE"/>
        </w:rPr>
        <w:t>6</w:t>
      </w:r>
      <w:r w:rsidR="00B52F17" w:rsidRPr="006F72FC">
        <w:rPr>
          <w:szCs w:val="28"/>
          <w:lang w:val="sv-SE"/>
        </w:rPr>
        <w:t>;</w:t>
      </w:r>
    </w:p>
    <w:p w:rsidR="007C26B3" w:rsidRPr="006F72FC" w:rsidRDefault="00DA029A" w:rsidP="009774D5">
      <w:pPr>
        <w:spacing w:before="120" w:after="120" w:line="240" w:lineRule="auto"/>
        <w:rPr>
          <w:szCs w:val="28"/>
          <w:lang w:val="sv-SE"/>
        </w:rPr>
      </w:pPr>
      <w:r w:rsidRPr="006F72FC">
        <w:rPr>
          <w:szCs w:val="28"/>
          <w:lang w:val="sv-SE"/>
        </w:rPr>
        <w:t xml:space="preserve">b) </w:t>
      </w:r>
      <w:r w:rsidR="003C21B1" w:rsidRPr="006F72FC">
        <w:rPr>
          <w:szCs w:val="28"/>
          <w:lang w:val="sv-SE"/>
        </w:rPr>
        <w:t>Kết quả thực hiện dự án được công bố trên trang thông tin điện tử của</w:t>
      </w:r>
      <w:r w:rsidR="009774D5">
        <w:rPr>
          <w:szCs w:val="28"/>
          <w:lang w:val="sv-SE"/>
        </w:rPr>
        <w:t xml:space="preserve"> </w:t>
      </w:r>
      <w:r w:rsidR="00A252DE" w:rsidRPr="006F72FC">
        <w:rPr>
          <w:szCs w:val="28"/>
          <w:lang w:val="sv-SE"/>
        </w:rPr>
        <w:t>Vụ Khoa học, Công nghệ và Môi trường và</w:t>
      </w:r>
      <w:r w:rsidR="003C21B1" w:rsidRPr="006F72FC">
        <w:rPr>
          <w:szCs w:val="28"/>
          <w:lang w:val="sv-SE"/>
        </w:rPr>
        <w:t xml:space="preserve"> Trung tâm Khuyến nông Quốc gia.</w:t>
      </w:r>
    </w:p>
    <w:p w:rsidR="00CD4085" w:rsidRPr="006F72FC" w:rsidRDefault="00404451" w:rsidP="002F2EF7">
      <w:pPr>
        <w:pStyle w:val="Heading1"/>
      </w:pPr>
      <w:r w:rsidRPr="006F72FC">
        <w:t>Điều 1</w:t>
      </w:r>
      <w:r w:rsidR="00B3774A" w:rsidRPr="006F72FC">
        <w:t>7</w:t>
      </w:r>
      <w:r w:rsidRPr="006F72FC">
        <w:t>.  Quyế</w:t>
      </w:r>
      <w:r w:rsidR="00D93DF0" w:rsidRPr="006F72FC">
        <w:t>t toán</w:t>
      </w:r>
      <w:r w:rsidR="00D40C0A" w:rsidRPr="006F72FC">
        <w:t xml:space="preserve"> dự án</w:t>
      </w:r>
    </w:p>
    <w:p w:rsidR="00CD4085" w:rsidRPr="006F72FC" w:rsidRDefault="00EA611B" w:rsidP="002F2EF7">
      <w:pPr>
        <w:spacing w:before="120" w:after="120" w:line="240" w:lineRule="auto"/>
        <w:rPr>
          <w:szCs w:val="28"/>
          <w:lang w:val="sv-SE"/>
        </w:rPr>
      </w:pPr>
      <w:r w:rsidRPr="006F72FC">
        <w:rPr>
          <w:szCs w:val="28"/>
          <w:lang w:val="sv-SE"/>
        </w:rPr>
        <w:t xml:space="preserve">1. </w:t>
      </w:r>
      <w:r w:rsidR="00962CFE" w:rsidRPr="006F72FC">
        <w:rPr>
          <w:szCs w:val="28"/>
          <w:lang w:val="sv-SE"/>
        </w:rPr>
        <w:t>Vụ Tài chính chủ trì, phối hợp với Vụ Khoa học</w:t>
      </w:r>
      <w:r w:rsidR="00A252DE" w:rsidRPr="006F72FC">
        <w:rPr>
          <w:szCs w:val="28"/>
          <w:lang w:val="sv-SE"/>
        </w:rPr>
        <w:t>,</w:t>
      </w:r>
      <w:r w:rsidR="00962CFE" w:rsidRPr="006F72FC">
        <w:rPr>
          <w:szCs w:val="28"/>
          <w:lang w:val="sv-SE"/>
        </w:rPr>
        <w:t xml:space="preserve"> Công nghệ và Môi trường</w:t>
      </w:r>
      <w:r w:rsidR="00F1080E" w:rsidRPr="006F72FC">
        <w:rPr>
          <w:szCs w:val="28"/>
          <w:lang w:val="sv-SE"/>
        </w:rPr>
        <w:t>, Trung tâm Khuyến nông Quốc gia (</w:t>
      </w:r>
      <w:r w:rsidR="00BD1760" w:rsidRPr="006F72FC">
        <w:rPr>
          <w:szCs w:val="28"/>
          <w:lang w:val="sv-SE"/>
        </w:rPr>
        <w:t>đối với các dự án do tổ chức không trực thuộc Bộ chủ trì</w:t>
      </w:r>
      <w:r w:rsidR="00F1080E" w:rsidRPr="006F72FC">
        <w:rPr>
          <w:szCs w:val="28"/>
          <w:lang w:val="sv-SE"/>
        </w:rPr>
        <w:t>)</w:t>
      </w:r>
      <w:r w:rsidR="00962CFE" w:rsidRPr="006F72FC">
        <w:rPr>
          <w:szCs w:val="28"/>
          <w:lang w:val="sv-SE"/>
        </w:rPr>
        <w:t xml:space="preserve"> quyết toán các dự án </w:t>
      </w:r>
      <w:r w:rsidR="006A5E8E" w:rsidRPr="006F72FC">
        <w:rPr>
          <w:szCs w:val="28"/>
          <w:lang w:val="sv-SE"/>
        </w:rPr>
        <w:t>khuyến nông hàng năm</w:t>
      </w:r>
      <w:r w:rsidR="00962CFE" w:rsidRPr="006F72FC">
        <w:rPr>
          <w:szCs w:val="28"/>
          <w:lang w:val="sv-SE"/>
        </w:rPr>
        <w:t>.</w:t>
      </w:r>
    </w:p>
    <w:p w:rsidR="00CD4085" w:rsidRPr="006F72FC" w:rsidRDefault="00EA611B" w:rsidP="002F2EF7">
      <w:pPr>
        <w:spacing w:before="120" w:after="120" w:line="240" w:lineRule="auto"/>
        <w:rPr>
          <w:spacing w:val="-4"/>
          <w:szCs w:val="28"/>
          <w:lang w:val="sv-SE"/>
        </w:rPr>
      </w:pPr>
      <w:r w:rsidRPr="006F72FC">
        <w:rPr>
          <w:spacing w:val="-4"/>
          <w:szCs w:val="28"/>
          <w:lang w:val="sv-SE"/>
        </w:rPr>
        <w:t xml:space="preserve">2. </w:t>
      </w:r>
      <w:r w:rsidR="005256D0" w:rsidRPr="006F72FC">
        <w:rPr>
          <w:spacing w:val="-4"/>
          <w:szCs w:val="28"/>
          <w:lang w:val="sv-SE"/>
        </w:rPr>
        <w:t>Hồ sơ quyết toán gồm:</w:t>
      </w:r>
      <w:r w:rsidR="00C92586" w:rsidRPr="006F72FC">
        <w:rPr>
          <w:spacing w:val="-4"/>
          <w:szCs w:val="28"/>
          <w:lang w:val="sv-SE"/>
        </w:rPr>
        <w:t xml:space="preserve"> </w:t>
      </w:r>
      <w:r w:rsidR="00B52F17" w:rsidRPr="006F72FC">
        <w:rPr>
          <w:szCs w:val="28"/>
          <w:lang w:val="sv-SE"/>
        </w:rPr>
        <w:t>thuyết minh dự</w:t>
      </w:r>
      <w:r w:rsidR="00F36489" w:rsidRPr="006F72FC">
        <w:rPr>
          <w:szCs w:val="28"/>
          <w:lang w:val="sv-SE"/>
        </w:rPr>
        <w:t xml:space="preserve"> án</w:t>
      </w:r>
      <w:r w:rsidR="00B52F17" w:rsidRPr="006F72FC">
        <w:rPr>
          <w:szCs w:val="28"/>
          <w:lang w:val="sv-SE"/>
        </w:rPr>
        <w:t xml:space="preserve">, </w:t>
      </w:r>
      <w:r w:rsidR="00F36489" w:rsidRPr="006F72FC">
        <w:rPr>
          <w:szCs w:val="28"/>
          <w:lang w:val="sv-SE"/>
        </w:rPr>
        <w:t xml:space="preserve">báo cáo kết quả thực hiện dự án và </w:t>
      </w:r>
      <w:r w:rsidR="00B52F17" w:rsidRPr="006F72FC">
        <w:rPr>
          <w:szCs w:val="28"/>
          <w:lang w:val="sv-SE"/>
        </w:rPr>
        <w:t xml:space="preserve">biên bản nghiệm thu </w:t>
      </w:r>
      <w:r w:rsidR="00F36489" w:rsidRPr="006F72FC">
        <w:rPr>
          <w:szCs w:val="28"/>
          <w:lang w:val="sv-SE"/>
        </w:rPr>
        <w:t>hàng năm;</w:t>
      </w:r>
      <w:r w:rsidR="005256D0" w:rsidRPr="006F72FC">
        <w:rPr>
          <w:spacing w:val="-4"/>
          <w:szCs w:val="28"/>
          <w:lang w:val="sv-SE"/>
        </w:rPr>
        <w:t xml:space="preserve"> </w:t>
      </w:r>
      <w:r w:rsidR="00A44141" w:rsidRPr="006F72FC">
        <w:rPr>
          <w:spacing w:val="-4"/>
          <w:szCs w:val="28"/>
          <w:lang w:val="sv-SE"/>
        </w:rPr>
        <w:t xml:space="preserve">hồ sơ tài chính </w:t>
      </w:r>
      <w:r w:rsidR="00326BD1" w:rsidRPr="006F72FC">
        <w:rPr>
          <w:spacing w:val="-4"/>
          <w:szCs w:val="28"/>
          <w:lang w:val="sv-SE"/>
        </w:rPr>
        <w:t>theo quy định</w:t>
      </w:r>
      <w:r w:rsidR="005256D0" w:rsidRPr="006F72FC">
        <w:rPr>
          <w:spacing w:val="-4"/>
          <w:szCs w:val="28"/>
          <w:lang w:val="sv-SE"/>
        </w:rPr>
        <w:t>.</w:t>
      </w:r>
    </w:p>
    <w:p w:rsidR="002F2EF7" w:rsidRPr="006F72FC" w:rsidRDefault="002F2EF7" w:rsidP="002F2EF7">
      <w:pPr>
        <w:spacing w:before="120" w:after="120" w:line="240" w:lineRule="auto"/>
        <w:rPr>
          <w:spacing w:val="-4"/>
          <w:szCs w:val="28"/>
          <w:lang w:val="sv-SE"/>
        </w:rPr>
      </w:pPr>
    </w:p>
    <w:p w:rsidR="007C26B3" w:rsidRPr="006F72FC" w:rsidRDefault="00222C02" w:rsidP="002F2EF7">
      <w:pPr>
        <w:widowControl w:val="0"/>
        <w:spacing w:before="120" w:after="120" w:line="240" w:lineRule="auto"/>
        <w:ind w:firstLine="0"/>
        <w:jc w:val="center"/>
        <w:rPr>
          <w:b/>
          <w:szCs w:val="28"/>
          <w:lang w:val="sv-SE"/>
        </w:rPr>
      </w:pPr>
      <w:r w:rsidRPr="006F72FC">
        <w:rPr>
          <w:b/>
          <w:szCs w:val="28"/>
          <w:lang w:val="sv-SE"/>
        </w:rPr>
        <w:t xml:space="preserve">Chương </w:t>
      </w:r>
      <w:r w:rsidR="00B7321F" w:rsidRPr="006F72FC">
        <w:rPr>
          <w:b/>
          <w:szCs w:val="28"/>
          <w:lang w:val="sv-SE"/>
        </w:rPr>
        <w:t>I</w:t>
      </w:r>
      <w:r w:rsidR="007F6629" w:rsidRPr="006F72FC">
        <w:rPr>
          <w:b/>
          <w:szCs w:val="28"/>
          <w:lang w:val="sv-SE"/>
        </w:rPr>
        <w:t>V</w:t>
      </w:r>
    </w:p>
    <w:p w:rsidR="007C26B3" w:rsidRPr="006F72FC" w:rsidRDefault="007F6629" w:rsidP="002F2EF7">
      <w:pPr>
        <w:pStyle w:val="Heading2"/>
        <w:widowControl w:val="0"/>
        <w:spacing w:before="120" w:after="120" w:line="240" w:lineRule="auto"/>
        <w:ind w:firstLine="0"/>
        <w:jc w:val="center"/>
        <w:rPr>
          <w:rFonts w:ascii="Times New Roman" w:hAnsi="Times New Roman"/>
          <w:bCs/>
          <w:szCs w:val="28"/>
          <w:lang w:val="sv-SE"/>
        </w:rPr>
      </w:pPr>
      <w:r w:rsidRPr="006F72FC">
        <w:rPr>
          <w:rFonts w:ascii="Times New Roman" w:hAnsi="Times New Roman"/>
          <w:szCs w:val="28"/>
          <w:lang w:val="sv-SE"/>
        </w:rPr>
        <w:t>TỔ CHỨC THỰC HIỆN</w:t>
      </w:r>
    </w:p>
    <w:p w:rsidR="00CD4085" w:rsidRPr="006F72FC" w:rsidRDefault="00BA556A" w:rsidP="002F2EF7">
      <w:pPr>
        <w:pStyle w:val="Heading1"/>
      </w:pPr>
      <w:r w:rsidRPr="006F72FC">
        <w:t>Điều 1</w:t>
      </w:r>
      <w:r w:rsidR="00B3774A" w:rsidRPr="006F72FC">
        <w:t>8</w:t>
      </w:r>
      <w:r w:rsidRPr="006F72FC">
        <w:t>.</w:t>
      </w:r>
      <w:r w:rsidR="00EE4ECB" w:rsidRPr="006F72FC">
        <w:t xml:space="preserve"> </w:t>
      </w:r>
      <w:r w:rsidR="007F6629" w:rsidRPr="006F72FC">
        <w:t>Trách nhiệm của cơ quan, đơn vị trực thuộc Bộ</w:t>
      </w:r>
    </w:p>
    <w:p w:rsidR="00CD4085" w:rsidRPr="006F72FC" w:rsidRDefault="00A378F9" w:rsidP="002F2EF7">
      <w:pPr>
        <w:spacing w:before="120" w:after="120" w:line="240" w:lineRule="auto"/>
        <w:rPr>
          <w:szCs w:val="28"/>
          <w:lang w:val="sv-SE"/>
        </w:rPr>
      </w:pPr>
      <w:r w:rsidRPr="006F72FC">
        <w:rPr>
          <w:szCs w:val="28"/>
          <w:lang w:val="sv-SE"/>
        </w:rPr>
        <w:t>1. Trách nhiệm của Vụ Khoa học</w:t>
      </w:r>
      <w:r w:rsidR="00A252DE" w:rsidRPr="006F72FC">
        <w:rPr>
          <w:szCs w:val="28"/>
          <w:lang w:val="sv-SE"/>
        </w:rPr>
        <w:t>,</w:t>
      </w:r>
      <w:r w:rsidRPr="006F72FC">
        <w:rPr>
          <w:szCs w:val="28"/>
          <w:lang w:val="sv-SE"/>
        </w:rPr>
        <w:t xml:space="preserve"> Công nghệ và Môi trường</w:t>
      </w:r>
    </w:p>
    <w:p w:rsidR="00CD4085" w:rsidRPr="006F72FC" w:rsidRDefault="00A378F9" w:rsidP="002F2EF7">
      <w:pPr>
        <w:spacing w:before="120" w:after="120" w:line="240" w:lineRule="auto"/>
        <w:rPr>
          <w:szCs w:val="28"/>
          <w:lang w:val="sv-SE"/>
        </w:rPr>
      </w:pPr>
      <w:r w:rsidRPr="006F72FC">
        <w:rPr>
          <w:szCs w:val="28"/>
          <w:lang w:val="sv-SE"/>
        </w:rPr>
        <w:t>a) Đầu mối quản lý nhà nước về công tác khuyến nông; trực tiếp quản lý các nhiệm vụ, dự</w:t>
      </w:r>
      <w:r w:rsidR="009774D5">
        <w:rPr>
          <w:szCs w:val="28"/>
          <w:lang w:val="sv-SE"/>
        </w:rPr>
        <w:t xml:space="preserve"> án;</w:t>
      </w:r>
    </w:p>
    <w:p w:rsidR="00CD4085" w:rsidRPr="006F72FC" w:rsidRDefault="00A378F9" w:rsidP="002F2EF7">
      <w:pPr>
        <w:spacing w:before="120" w:after="120" w:line="240" w:lineRule="auto"/>
        <w:rPr>
          <w:szCs w:val="28"/>
          <w:lang w:val="sv-SE"/>
        </w:rPr>
      </w:pPr>
      <w:r w:rsidRPr="006F72FC">
        <w:rPr>
          <w:szCs w:val="28"/>
          <w:lang w:val="sv-SE"/>
        </w:rPr>
        <w:t>b) Chủ trì, phối hợp với các đơn vị liên quan xây dựng</w:t>
      </w:r>
      <w:r w:rsidR="00497A06" w:rsidRPr="006F72FC">
        <w:rPr>
          <w:szCs w:val="28"/>
          <w:lang w:val="sv-SE"/>
        </w:rPr>
        <w:t xml:space="preserve">, </w:t>
      </w:r>
      <w:r w:rsidRPr="006F72FC">
        <w:rPr>
          <w:szCs w:val="28"/>
          <w:lang w:val="sv-SE"/>
        </w:rPr>
        <w:t>trình Bộ trưởng phê duyệt kế hoạch khuyến nông của ngành</w:t>
      </w:r>
      <w:r w:rsidR="0061083B" w:rsidRPr="006F72FC">
        <w:rPr>
          <w:szCs w:val="28"/>
          <w:lang w:val="sv-SE"/>
        </w:rPr>
        <w:t xml:space="preserve">; </w:t>
      </w:r>
      <w:r w:rsidRPr="006F72FC">
        <w:rPr>
          <w:szCs w:val="28"/>
          <w:lang w:val="sv-SE"/>
        </w:rPr>
        <w:t>các văn bản quy phạm pháp luật, chính sách về khuyến nông</w:t>
      </w:r>
      <w:r w:rsidR="0061083B" w:rsidRPr="006F72FC">
        <w:rPr>
          <w:szCs w:val="28"/>
          <w:lang w:val="sv-SE"/>
        </w:rPr>
        <w:t>; định mức kinh tế kỹ thuật</w:t>
      </w:r>
      <w:r w:rsidR="009774D5">
        <w:rPr>
          <w:szCs w:val="28"/>
          <w:lang w:val="sv-SE"/>
        </w:rPr>
        <w:t>;</w:t>
      </w:r>
    </w:p>
    <w:p w:rsidR="00CD4085" w:rsidRPr="006F72FC" w:rsidRDefault="00497A06" w:rsidP="002F2EF7">
      <w:pPr>
        <w:spacing w:before="120" w:after="120" w:line="240" w:lineRule="auto"/>
        <w:rPr>
          <w:szCs w:val="28"/>
          <w:lang w:val="sv-SE"/>
        </w:rPr>
      </w:pPr>
      <w:r w:rsidRPr="006F72FC">
        <w:rPr>
          <w:szCs w:val="28"/>
          <w:lang w:val="sv-SE"/>
        </w:rPr>
        <w:t>c) Chủ trì, phối hợp với các đơn vị có liên quan thẩm định, trình Bộ phê duyệt nhiệm vụ; thẩm định, trình Bộ công nhận kết quả thực hiện nhiệm vụ</w:t>
      </w:r>
      <w:r w:rsidR="009774D5">
        <w:rPr>
          <w:szCs w:val="28"/>
          <w:lang w:val="sv-SE"/>
        </w:rPr>
        <w:t>;</w:t>
      </w:r>
      <w:r w:rsidRPr="006F72FC">
        <w:rPr>
          <w:szCs w:val="28"/>
          <w:lang w:val="sv-SE"/>
        </w:rPr>
        <w:t xml:space="preserve"> </w:t>
      </w:r>
    </w:p>
    <w:p w:rsidR="00CD4085" w:rsidRPr="006F72FC" w:rsidRDefault="00497A06" w:rsidP="002F2EF7">
      <w:pPr>
        <w:spacing w:before="120" w:after="120" w:line="240" w:lineRule="auto"/>
        <w:rPr>
          <w:szCs w:val="28"/>
          <w:lang w:val="sv-SE"/>
        </w:rPr>
      </w:pPr>
      <w:r w:rsidRPr="006F72FC">
        <w:rPr>
          <w:szCs w:val="28"/>
          <w:lang w:val="sv-SE"/>
        </w:rPr>
        <w:t>d</w:t>
      </w:r>
      <w:r w:rsidR="00A378F9" w:rsidRPr="006F72FC">
        <w:rPr>
          <w:szCs w:val="28"/>
          <w:lang w:val="sv-SE"/>
        </w:rPr>
        <w:t>) Chủ trì, phối hợp với các đơn vị liên quan xây dựng</w:t>
      </w:r>
      <w:r w:rsidR="004E3589" w:rsidRPr="006F72FC">
        <w:rPr>
          <w:szCs w:val="28"/>
          <w:lang w:val="sv-SE"/>
        </w:rPr>
        <w:t>, trình Bộ trưởng phê duyệt</w:t>
      </w:r>
      <w:r w:rsidR="00A378F9" w:rsidRPr="006F72FC">
        <w:rPr>
          <w:szCs w:val="28"/>
          <w:lang w:val="sv-SE"/>
        </w:rPr>
        <w:t xml:space="preserve"> danh mục dự án</w:t>
      </w:r>
      <w:r w:rsidRPr="006F72FC">
        <w:rPr>
          <w:szCs w:val="28"/>
          <w:lang w:val="sv-SE"/>
        </w:rPr>
        <w:t xml:space="preserve"> đặt hàng</w:t>
      </w:r>
      <w:r w:rsidR="0023523A" w:rsidRPr="006F72FC">
        <w:rPr>
          <w:szCs w:val="28"/>
          <w:lang w:val="sv-SE"/>
        </w:rPr>
        <w:t xml:space="preserve">; </w:t>
      </w:r>
      <w:r w:rsidRPr="006F72FC">
        <w:rPr>
          <w:szCs w:val="28"/>
          <w:lang w:val="sv-SE"/>
        </w:rPr>
        <w:t>t</w:t>
      </w:r>
      <w:r w:rsidR="00F213C3" w:rsidRPr="006F72FC">
        <w:rPr>
          <w:szCs w:val="28"/>
          <w:lang w:val="sv-SE"/>
        </w:rPr>
        <w:t xml:space="preserve">hẩm định dự án được </w:t>
      </w:r>
      <w:r w:rsidRPr="006F72FC">
        <w:rPr>
          <w:szCs w:val="28"/>
          <w:lang w:val="sv-SE"/>
        </w:rPr>
        <w:t>tuyển chọn, giao trực tiếp</w:t>
      </w:r>
      <w:r w:rsidR="00F213C3" w:rsidRPr="006F72FC">
        <w:rPr>
          <w:szCs w:val="28"/>
          <w:lang w:val="sv-SE"/>
        </w:rPr>
        <w:t xml:space="preserve">; tổ chức </w:t>
      </w:r>
      <w:r w:rsidRPr="006F72FC">
        <w:rPr>
          <w:szCs w:val="28"/>
          <w:lang w:val="sv-SE"/>
        </w:rPr>
        <w:t>đầu thầu dự án</w:t>
      </w:r>
      <w:r w:rsidR="00F213C3" w:rsidRPr="006F72FC">
        <w:rPr>
          <w:szCs w:val="28"/>
          <w:lang w:val="sv-SE"/>
        </w:rPr>
        <w:t xml:space="preserve">; trình Bộ trưởng phê duyệt danh mục dự án và kinh phí dự án được thực hiện; </w:t>
      </w:r>
      <w:r w:rsidRPr="006F72FC">
        <w:rPr>
          <w:szCs w:val="28"/>
          <w:lang w:val="sv-SE"/>
        </w:rPr>
        <w:t>điều chỉnh, n</w:t>
      </w:r>
      <w:r w:rsidR="0023523A" w:rsidRPr="006F72FC">
        <w:rPr>
          <w:szCs w:val="28"/>
          <w:lang w:val="sv-SE"/>
        </w:rPr>
        <w:t xml:space="preserve">ghiệm thu, </w:t>
      </w:r>
      <w:r w:rsidR="00A378F9" w:rsidRPr="006F72FC">
        <w:rPr>
          <w:szCs w:val="28"/>
          <w:lang w:val="sv-SE"/>
        </w:rPr>
        <w:t xml:space="preserve">thẩm định và trình Bộ trưởng </w:t>
      </w:r>
      <w:r w:rsidR="0023523A" w:rsidRPr="006F72FC">
        <w:rPr>
          <w:szCs w:val="28"/>
          <w:lang w:val="sv-SE"/>
        </w:rPr>
        <w:t>công nhận kết quả thực hiện dự</w:t>
      </w:r>
      <w:r w:rsidR="009774D5">
        <w:rPr>
          <w:szCs w:val="28"/>
          <w:lang w:val="sv-SE"/>
        </w:rPr>
        <w:t xml:space="preserve"> án;</w:t>
      </w:r>
    </w:p>
    <w:p w:rsidR="00CD4085" w:rsidRPr="006F72FC" w:rsidRDefault="00591D69" w:rsidP="002F2EF7">
      <w:pPr>
        <w:spacing w:before="120" w:after="120" w:line="240" w:lineRule="auto"/>
        <w:rPr>
          <w:szCs w:val="28"/>
          <w:lang w:val="sv-SE"/>
        </w:rPr>
      </w:pPr>
      <w:r w:rsidRPr="006F72FC">
        <w:rPr>
          <w:szCs w:val="28"/>
          <w:lang w:val="sv-SE"/>
        </w:rPr>
        <w:lastRenderedPageBreak/>
        <w:t>đ</w:t>
      </w:r>
      <w:r w:rsidR="00330983" w:rsidRPr="006F72FC">
        <w:rPr>
          <w:szCs w:val="28"/>
          <w:lang w:val="sv-SE"/>
        </w:rPr>
        <w:t xml:space="preserve">) Thông báo bằng văn bản </w:t>
      </w:r>
      <w:r w:rsidR="00E72185" w:rsidRPr="006F72FC">
        <w:rPr>
          <w:szCs w:val="28"/>
          <w:lang w:val="sv-SE"/>
        </w:rPr>
        <w:t xml:space="preserve">đến các Sở Nông nghiệp và Phát triển nông thôn các tỉnh, thành phố </w:t>
      </w:r>
      <w:r w:rsidR="00EA611B" w:rsidRPr="006F72FC">
        <w:rPr>
          <w:szCs w:val="28"/>
          <w:lang w:val="sv-SE"/>
        </w:rPr>
        <w:t xml:space="preserve">trực thuộc </w:t>
      </w:r>
      <w:r w:rsidR="004E3589" w:rsidRPr="006F72FC">
        <w:rPr>
          <w:szCs w:val="28"/>
          <w:lang w:val="sv-SE"/>
        </w:rPr>
        <w:t>T</w:t>
      </w:r>
      <w:r w:rsidR="00EA611B" w:rsidRPr="006F72FC">
        <w:rPr>
          <w:szCs w:val="28"/>
          <w:lang w:val="sv-SE"/>
        </w:rPr>
        <w:t xml:space="preserve">rung ương </w:t>
      </w:r>
      <w:r w:rsidR="00330983" w:rsidRPr="006F72FC">
        <w:rPr>
          <w:szCs w:val="28"/>
          <w:lang w:val="sv-SE"/>
        </w:rPr>
        <w:t>danh mục các dự án</w:t>
      </w:r>
      <w:r w:rsidR="007B52F2" w:rsidRPr="006F72FC">
        <w:rPr>
          <w:szCs w:val="28"/>
          <w:lang w:val="sv-SE"/>
        </w:rPr>
        <w:t xml:space="preserve"> và tổ chức chủ trì</w:t>
      </w:r>
      <w:r w:rsidR="00330983" w:rsidRPr="006F72FC">
        <w:rPr>
          <w:szCs w:val="28"/>
          <w:lang w:val="sv-SE"/>
        </w:rPr>
        <w:t xml:space="preserve"> </w:t>
      </w:r>
      <w:r w:rsidR="004E3589" w:rsidRPr="006F72FC">
        <w:rPr>
          <w:szCs w:val="28"/>
          <w:lang w:val="sv-SE"/>
        </w:rPr>
        <w:t xml:space="preserve">dự án được </w:t>
      </w:r>
      <w:r w:rsidR="00330983" w:rsidRPr="006F72FC">
        <w:rPr>
          <w:szCs w:val="28"/>
          <w:lang w:val="sv-SE"/>
        </w:rPr>
        <w:t>thực hiện tại đị</w:t>
      </w:r>
      <w:r w:rsidR="009774D5">
        <w:rPr>
          <w:szCs w:val="28"/>
          <w:lang w:val="sv-SE"/>
        </w:rPr>
        <w:t>a phương;</w:t>
      </w:r>
    </w:p>
    <w:p w:rsidR="00CD4085" w:rsidRPr="006F72FC" w:rsidRDefault="00591D69" w:rsidP="002F2EF7">
      <w:pPr>
        <w:spacing w:before="120" w:after="120" w:line="240" w:lineRule="auto"/>
        <w:rPr>
          <w:szCs w:val="28"/>
          <w:lang w:val="sv-SE"/>
        </w:rPr>
      </w:pPr>
      <w:r w:rsidRPr="006F72FC">
        <w:rPr>
          <w:szCs w:val="28"/>
          <w:lang w:val="sv-SE"/>
        </w:rPr>
        <w:t>e</w:t>
      </w:r>
      <w:r w:rsidR="00A378F9" w:rsidRPr="006F72FC">
        <w:rPr>
          <w:szCs w:val="28"/>
          <w:lang w:val="sv-SE"/>
        </w:rPr>
        <w:t>) Chủ trì</w:t>
      </w:r>
      <w:r w:rsidR="004E3589" w:rsidRPr="006F72FC">
        <w:rPr>
          <w:szCs w:val="28"/>
          <w:lang w:val="sv-SE"/>
        </w:rPr>
        <w:t>, phối hợp với các đơn vị liên quan</w:t>
      </w:r>
      <w:r w:rsidR="00A378F9" w:rsidRPr="006F72FC">
        <w:rPr>
          <w:szCs w:val="28"/>
          <w:lang w:val="sv-SE"/>
        </w:rPr>
        <w:t xml:space="preserve"> tổ chức kiể</w:t>
      </w:r>
      <w:r w:rsidR="00900C19" w:rsidRPr="006F72FC">
        <w:rPr>
          <w:szCs w:val="28"/>
          <w:lang w:val="sv-SE"/>
        </w:rPr>
        <w:t>m tra</w:t>
      </w:r>
      <w:r w:rsidR="0023523A" w:rsidRPr="006F72FC">
        <w:rPr>
          <w:szCs w:val="28"/>
          <w:lang w:val="sv-SE"/>
        </w:rPr>
        <w:t xml:space="preserve">; </w:t>
      </w:r>
      <w:r w:rsidR="00A378F9" w:rsidRPr="006F72FC">
        <w:rPr>
          <w:szCs w:val="28"/>
          <w:lang w:val="sv-SE"/>
        </w:rPr>
        <w:t>giải quyết khiếu nại, tố cáo về hoạt động khuyến nông theo quy định của pháp luậ</w:t>
      </w:r>
      <w:r w:rsidR="009774D5">
        <w:rPr>
          <w:szCs w:val="28"/>
          <w:lang w:val="sv-SE"/>
        </w:rPr>
        <w:t>t;</w:t>
      </w:r>
    </w:p>
    <w:p w:rsidR="00CD4085" w:rsidRPr="006F72FC" w:rsidRDefault="00591D69" w:rsidP="002F2EF7">
      <w:pPr>
        <w:spacing w:before="120" w:after="120" w:line="240" w:lineRule="auto"/>
        <w:rPr>
          <w:szCs w:val="28"/>
          <w:lang w:val="sv-SE"/>
        </w:rPr>
      </w:pPr>
      <w:r w:rsidRPr="006F72FC">
        <w:rPr>
          <w:szCs w:val="28"/>
          <w:lang w:val="sv-SE"/>
        </w:rPr>
        <w:t>g</w:t>
      </w:r>
      <w:r w:rsidR="00A378F9" w:rsidRPr="006F72FC">
        <w:rPr>
          <w:szCs w:val="28"/>
          <w:lang w:val="sv-SE"/>
        </w:rPr>
        <w:t>) Chủ trì, phối hợp với Vụ Tài chính</w:t>
      </w:r>
      <w:r w:rsidR="00E84993" w:rsidRPr="006F72FC">
        <w:rPr>
          <w:szCs w:val="28"/>
          <w:lang w:val="sv-SE"/>
        </w:rPr>
        <w:t xml:space="preserve">, Trung tâm Khuyến nông Quốc gia </w:t>
      </w:r>
      <w:r w:rsidR="00A378F9" w:rsidRPr="006F72FC">
        <w:rPr>
          <w:szCs w:val="28"/>
          <w:lang w:val="sv-SE"/>
        </w:rPr>
        <w:t>đề xuất cơ cấu phân bổ kinh phí khuyế</w:t>
      </w:r>
      <w:r w:rsidR="009774D5">
        <w:rPr>
          <w:szCs w:val="28"/>
          <w:lang w:val="sv-SE"/>
        </w:rPr>
        <w:t>n nông hàng năm;</w:t>
      </w:r>
    </w:p>
    <w:p w:rsidR="00CD4085" w:rsidRPr="006F72FC" w:rsidRDefault="007D4D08" w:rsidP="002F2EF7">
      <w:pPr>
        <w:spacing w:before="120" w:after="120" w:line="240" w:lineRule="auto"/>
        <w:rPr>
          <w:spacing w:val="-6"/>
          <w:szCs w:val="28"/>
          <w:lang w:val="sv-SE"/>
        </w:rPr>
      </w:pPr>
      <w:r w:rsidRPr="006F72FC">
        <w:rPr>
          <w:spacing w:val="-6"/>
          <w:szCs w:val="28"/>
          <w:lang w:val="sv-SE"/>
        </w:rPr>
        <w:t>h</w:t>
      </w:r>
      <w:r w:rsidR="00DC23FE" w:rsidRPr="006F72FC">
        <w:rPr>
          <w:spacing w:val="-6"/>
          <w:szCs w:val="28"/>
          <w:lang w:val="sv-SE"/>
        </w:rPr>
        <w:t>) Phối hợp với Vụ Tài chính quyết toán nhiệm vụ, dự</w:t>
      </w:r>
      <w:r w:rsidR="009774D5">
        <w:rPr>
          <w:spacing w:val="-6"/>
          <w:szCs w:val="28"/>
          <w:lang w:val="sv-SE"/>
        </w:rPr>
        <w:t xml:space="preserve"> án hàng năm;</w:t>
      </w:r>
    </w:p>
    <w:p w:rsidR="00CD4085" w:rsidRPr="006F72FC" w:rsidRDefault="007D4D08" w:rsidP="002F2EF7">
      <w:pPr>
        <w:spacing w:before="120" w:after="120" w:line="240" w:lineRule="auto"/>
        <w:rPr>
          <w:spacing w:val="-4"/>
          <w:szCs w:val="28"/>
          <w:lang w:val="sv-SE"/>
        </w:rPr>
      </w:pPr>
      <w:r w:rsidRPr="006F72FC">
        <w:rPr>
          <w:spacing w:val="-4"/>
          <w:szCs w:val="28"/>
          <w:lang w:val="sv-SE"/>
        </w:rPr>
        <w:t xml:space="preserve">i) </w:t>
      </w:r>
      <w:r w:rsidR="00497A06" w:rsidRPr="006F72FC">
        <w:rPr>
          <w:spacing w:val="-4"/>
          <w:szCs w:val="28"/>
          <w:lang w:val="sv-SE"/>
        </w:rPr>
        <w:t xml:space="preserve">Chủ trì, phối hợp với các đơn vị liên quan </w:t>
      </w:r>
      <w:r w:rsidRPr="006F72FC">
        <w:rPr>
          <w:spacing w:val="-4"/>
          <w:szCs w:val="28"/>
          <w:lang w:val="sv-SE"/>
        </w:rPr>
        <w:t>sơ kết, tổng kết hoạt động khuyến nông; tổng hợp, báo cáo việc thực hiện các nhiệm vụ, dự án theo quy định.</w:t>
      </w:r>
    </w:p>
    <w:p w:rsidR="00CD4085" w:rsidRPr="006F72FC" w:rsidRDefault="00A378F9" w:rsidP="002F2EF7">
      <w:pPr>
        <w:spacing w:before="120" w:after="120" w:line="240" w:lineRule="auto"/>
        <w:rPr>
          <w:szCs w:val="28"/>
          <w:lang w:val="sv-SE"/>
        </w:rPr>
      </w:pPr>
      <w:r w:rsidRPr="006F72FC">
        <w:rPr>
          <w:szCs w:val="28"/>
          <w:lang w:val="sv-SE"/>
        </w:rPr>
        <w:t>2. Trách nhiệm của Vụ Tài chính</w:t>
      </w:r>
    </w:p>
    <w:p w:rsidR="00CD4085" w:rsidRPr="006F72FC" w:rsidRDefault="00A378F9" w:rsidP="002F2EF7">
      <w:pPr>
        <w:spacing w:before="120" w:after="120" w:line="240" w:lineRule="auto"/>
        <w:rPr>
          <w:szCs w:val="28"/>
          <w:lang w:val="sv-SE"/>
        </w:rPr>
      </w:pPr>
      <w:r w:rsidRPr="006F72FC">
        <w:rPr>
          <w:szCs w:val="28"/>
          <w:lang w:val="sv-SE"/>
        </w:rPr>
        <w:t>a) Thực hiện quản lý kinh phí khuyến nông Trung ương theo quy đị</w:t>
      </w:r>
      <w:r w:rsidR="009774D5">
        <w:rPr>
          <w:szCs w:val="28"/>
          <w:lang w:val="sv-SE"/>
        </w:rPr>
        <w:t>nh;</w:t>
      </w:r>
    </w:p>
    <w:p w:rsidR="00CD4085" w:rsidRPr="006F72FC" w:rsidRDefault="00BC5003" w:rsidP="002F2EF7">
      <w:pPr>
        <w:spacing w:before="120" w:after="120" w:line="240" w:lineRule="auto"/>
        <w:rPr>
          <w:szCs w:val="28"/>
          <w:lang w:val="sv-SE"/>
        </w:rPr>
      </w:pPr>
      <w:r w:rsidRPr="006F72FC">
        <w:rPr>
          <w:spacing w:val="-4"/>
          <w:szCs w:val="28"/>
          <w:lang w:val="sv-SE"/>
        </w:rPr>
        <w:t xml:space="preserve">b) </w:t>
      </w:r>
      <w:r w:rsidR="008F6D77" w:rsidRPr="006F72FC">
        <w:rPr>
          <w:szCs w:val="28"/>
          <w:lang w:val="sv-SE"/>
        </w:rPr>
        <w:t>Chủ trì, phối hợp với Vụ Khoa học, Công nghệ và Môi trường</w:t>
      </w:r>
      <w:r w:rsidR="008F6D77" w:rsidRPr="006F72FC">
        <w:rPr>
          <w:spacing w:val="-4"/>
          <w:szCs w:val="28"/>
          <w:lang w:val="sv-SE"/>
        </w:rPr>
        <w:t xml:space="preserve"> g</w:t>
      </w:r>
      <w:r w:rsidRPr="006F72FC">
        <w:rPr>
          <w:spacing w:val="-4"/>
          <w:szCs w:val="28"/>
          <w:lang w:val="sv-SE"/>
        </w:rPr>
        <w:t>iao dự toán</w:t>
      </w:r>
      <w:r w:rsidR="008F6D77" w:rsidRPr="006F72FC">
        <w:rPr>
          <w:spacing w:val="-4"/>
          <w:szCs w:val="28"/>
          <w:lang w:val="sv-SE"/>
        </w:rPr>
        <w:t xml:space="preserve"> và quyết toán </w:t>
      </w:r>
      <w:r w:rsidR="0023523A" w:rsidRPr="006F72FC">
        <w:rPr>
          <w:spacing w:val="-4"/>
          <w:szCs w:val="28"/>
          <w:lang w:val="sv-SE"/>
        </w:rPr>
        <w:t>nhiệm vụ, dự án theo quy định;</w:t>
      </w:r>
    </w:p>
    <w:p w:rsidR="007C26B3" w:rsidRPr="006F72FC" w:rsidRDefault="00BC5003" w:rsidP="009774D5">
      <w:pPr>
        <w:spacing w:before="120" w:after="120" w:line="240" w:lineRule="auto"/>
        <w:rPr>
          <w:szCs w:val="28"/>
          <w:lang w:val="sv-SE"/>
        </w:rPr>
      </w:pPr>
      <w:r w:rsidRPr="006F72FC">
        <w:rPr>
          <w:szCs w:val="28"/>
          <w:lang w:val="sv-SE"/>
        </w:rPr>
        <w:t>c</w:t>
      </w:r>
      <w:r w:rsidR="00A378F9" w:rsidRPr="006F72FC">
        <w:rPr>
          <w:szCs w:val="28"/>
          <w:lang w:val="sv-SE"/>
        </w:rPr>
        <w:t>) Tham gia xây dựng kế hoạch, các văn bản quy phạm pháp luật, chính sách về khuyế</w:t>
      </w:r>
      <w:r w:rsidR="009774D5">
        <w:rPr>
          <w:szCs w:val="28"/>
          <w:lang w:val="sv-SE"/>
        </w:rPr>
        <w:t>n nông;</w:t>
      </w:r>
    </w:p>
    <w:p w:rsidR="00CD4085" w:rsidRPr="006F72FC" w:rsidRDefault="00BC5003" w:rsidP="002F2EF7">
      <w:pPr>
        <w:spacing w:before="120" w:after="120" w:line="240" w:lineRule="auto"/>
        <w:rPr>
          <w:szCs w:val="28"/>
          <w:lang w:val="sv-SE"/>
        </w:rPr>
      </w:pPr>
      <w:r w:rsidRPr="006F72FC">
        <w:rPr>
          <w:szCs w:val="28"/>
          <w:lang w:val="sv-SE"/>
        </w:rPr>
        <w:t>d</w:t>
      </w:r>
      <w:r w:rsidR="00EF69D6" w:rsidRPr="006F72FC">
        <w:rPr>
          <w:szCs w:val="28"/>
          <w:lang w:val="sv-SE"/>
        </w:rPr>
        <w:t>) Tham gia thẩm định định mức kinh tế - kỹ thuật</w:t>
      </w:r>
      <w:r w:rsidR="008F6D77" w:rsidRPr="006F72FC">
        <w:rPr>
          <w:szCs w:val="28"/>
          <w:lang w:val="sv-SE"/>
        </w:rPr>
        <w:t xml:space="preserve"> khuyến nông</w:t>
      </w:r>
      <w:r w:rsidR="009774D5">
        <w:rPr>
          <w:szCs w:val="28"/>
          <w:lang w:val="sv-SE"/>
        </w:rPr>
        <w:t>;</w:t>
      </w:r>
      <w:r w:rsidR="00EF69D6" w:rsidRPr="006F72FC">
        <w:rPr>
          <w:szCs w:val="28"/>
          <w:lang w:val="sv-SE"/>
        </w:rPr>
        <w:t xml:space="preserve"> </w:t>
      </w:r>
    </w:p>
    <w:p w:rsidR="00CD4085" w:rsidRPr="006F72FC" w:rsidRDefault="00BC5003" w:rsidP="002F2EF7">
      <w:pPr>
        <w:spacing w:before="120" w:after="120" w:line="240" w:lineRule="auto"/>
        <w:rPr>
          <w:spacing w:val="-6"/>
          <w:szCs w:val="28"/>
          <w:lang w:val="sv-SE"/>
        </w:rPr>
      </w:pPr>
      <w:r w:rsidRPr="006F72FC">
        <w:rPr>
          <w:spacing w:val="-6"/>
          <w:szCs w:val="28"/>
          <w:lang w:val="sv-SE"/>
        </w:rPr>
        <w:t>đ</w:t>
      </w:r>
      <w:r w:rsidR="00A378F9" w:rsidRPr="006F72FC">
        <w:rPr>
          <w:spacing w:val="-6"/>
          <w:szCs w:val="28"/>
          <w:lang w:val="sv-SE"/>
        </w:rPr>
        <w:t xml:space="preserve">) </w:t>
      </w:r>
      <w:r w:rsidR="006F4DAA" w:rsidRPr="006F72FC">
        <w:rPr>
          <w:spacing w:val="-6"/>
          <w:szCs w:val="28"/>
          <w:lang w:val="sv-SE"/>
        </w:rPr>
        <w:t>Tham gia kiểm tra, tổng kết</w:t>
      </w:r>
      <w:r w:rsidR="00503370" w:rsidRPr="006F72FC">
        <w:rPr>
          <w:spacing w:val="-6"/>
          <w:szCs w:val="28"/>
          <w:lang w:val="sv-SE"/>
        </w:rPr>
        <w:t xml:space="preserve">, thẩm định kết quả </w:t>
      </w:r>
      <w:r w:rsidR="008F6D77" w:rsidRPr="006F72FC">
        <w:rPr>
          <w:spacing w:val="-6"/>
          <w:szCs w:val="28"/>
          <w:lang w:val="sv-SE"/>
        </w:rPr>
        <w:t xml:space="preserve">thực hiện </w:t>
      </w:r>
      <w:r w:rsidR="006F4DAA" w:rsidRPr="006F72FC">
        <w:rPr>
          <w:spacing w:val="-6"/>
          <w:szCs w:val="28"/>
          <w:lang w:val="sv-SE"/>
        </w:rPr>
        <w:t>nhiệm vụ</w:t>
      </w:r>
      <w:r w:rsidR="0023523A" w:rsidRPr="006F72FC">
        <w:rPr>
          <w:spacing w:val="-6"/>
          <w:szCs w:val="28"/>
          <w:lang w:val="sv-SE"/>
        </w:rPr>
        <w:t>,</w:t>
      </w:r>
      <w:r w:rsidR="00A72ED7" w:rsidRPr="006F72FC">
        <w:rPr>
          <w:spacing w:val="-6"/>
          <w:szCs w:val="28"/>
          <w:lang w:val="sv-SE"/>
        </w:rPr>
        <w:t xml:space="preserve"> </w:t>
      </w:r>
      <w:r w:rsidR="006F4DAA" w:rsidRPr="006F72FC">
        <w:rPr>
          <w:spacing w:val="-6"/>
          <w:szCs w:val="28"/>
          <w:lang w:val="sv-SE"/>
        </w:rPr>
        <w:t>dự án</w:t>
      </w:r>
      <w:r w:rsidR="009774D5">
        <w:rPr>
          <w:spacing w:val="-6"/>
          <w:szCs w:val="28"/>
          <w:lang w:val="sv-SE"/>
        </w:rPr>
        <w:t>;</w:t>
      </w:r>
    </w:p>
    <w:p w:rsidR="00CD4085" w:rsidRPr="006F72FC" w:rsidRDefault="00BC5003" w:rsidP="002F2EF7">
      <w:pPr>
        <w:spacing w:before="120" w:after="120" w:line="240" w:lineRule="auto"/>
        <w:rPr>
          <w:szCs w:val="28"/>
          <w:lang w:val="sv-SE"/>
        </w:rPr>
      </w:pPr>
      <w:r w:rsidRPr="006F72FC">
        <w:rPr>
          <w:szCs w:val="28"/>
          <w:lang w:val="sv-SE"/>
        </w:rPr>
        <w:t>e</w:t>
      </w:r>
      <w:r w:rsidR="00841976" w:rsidRPr="006F72FC">
        <w:rPr>
          <w:szCs w:val="28"/>
          <w:lang w:val="sv-SE"/>
        </w:rPr>
        <w:t>) Tham gia đề xuất cơ cấu phân bổ kinh phí khuyến nông hàng năm.</w:t>
      </w:r>
    </w:p>
    <w:p w:rsidR="00CD4085" w:rsidRPr="006F72FC" w:rsidRDefault="00A378F9" w:rsidP="002F2EF7">
      <w:pPr>
        <w:spacing w:before="120" w:after="120" w:line="240" w:lineRule="auto"/>
        <w:rPr>
          <w:szCs w:val="28"/>
          <w:lang w:val="sv-SE"/>
        </w:rPr>
      </w:pPr>
      <w:r w:rsidRPr="006F72FC">
        <w:rPr>
          <w:szCs w:val="28"/>
          <w:lang w:val="sv-SE"/>
        </w:rPr>
        <w:t>3. Trách nhiệm của các Tổng cục, Cục chuyên ngành</w:t>
      </w:r>
      <w:r w:rsidR="00D02C15" w:rsidRPr="006F72FC">
        <w:rPr>
          <w:szCs w:val="28"/>
          <w:lang w:val="sv-SE"/>
        </w:rPr>
        <w:t xml:space="preserve"> theo lĩnh vực được phân công:</w:t>
      </w:r>
    </w:p>
    <w:p w:rsidR="00CD4085" w:rsidRPr="006F72FC" w:rsidRDefault="00D631D3" w:rsidP="002F2EF7">
      <w:pPr>
        <w:spacing w:before="120" w:after="120" w:line="240" w:lineRule="auto"/>
        <w:rPr>
          <w:szCs w:val="28"/>
          <w:lang w:val="sv-SE"/>
        </w:rPr>
      </w:pPr>
      <w:r w:rsidRPr="006F72FC">
        <w:rPr>
          <w:szCs w:val="28"/>
          <w:lang w:val="sv-SE"/>
        </w:rPr>
        <w:t xml:space="preserve">a) </w:t>
      </w:r>
      <w:r w:rsidR="00A72ED7" w:rsidRPr="006F72FC">
        <w:rPr>
          <w:szCs w:val="28"/>
          <w:lang w:val="sv-SE"/>
        </w:rPr>
        <w:t xml:space="preserve">Chủ trì </w:t>
      </w:r>
      <w:r w:rsidR="00574897" w:rsidRPr="006F72FC">
        <w:rPr>
          <w:szCs w:val="28"/>
          <w:lang w:val="sv-SE"/>
        </w:rPr>
        <w:t>đ</w:t>
      </w:r>
      <w:r w:rsidR="00D13DD7" w:rsidRPr="006F72FC">
        <w:rPr>
          <w:szCs w:val="28"/>
          <w:lang w:val="sv-SE"/>
        </w:rPr>
        <w:t xml:space="preserve">ề xuất </w:t>
      </w:r>
      <w:r w:rsidR="00A25BCE" w:rsidRPr="006F72FC">
        <w:rPr>
          <w:szCs w:val="28"/>
          <w:lang w:val="sv-SE"/>
        </w:rPr>
        <w:t>dự án</w:t>
      </w:r>
      <w:r w:rsidR="00D10E5D" w:rsidRPr="006F72FC">
        <w:rPr>
          <w:szCs w:val="28"/>
          <w:lang w:val="sv-SE"/>
        </w:rPr>
        <w:t xml:space="preserve"> đặt hàng</w:t>
      </w:r>
      <w:r w:rsidR="008F6D77" w:rsidRPr="006F72FC">
        <w:rPr>
          <w:szCs w:val="28"/>
          <w:lang w:val="sv-SE"/>
        </w:rPr>
        <w:t xml:space="preserve">; </w:t>
      </w:r>
      <w:r w:rsidR="00A25BCE" w:rsidRPr="006F72FC">
        <w:rPr>
          <w:szCs w:val="28"/>
          <w:lang w:val="sv-SE"/>
        </w:rPr>
        <w:t xml:space="preserve">tham gia xây dựng kế hoạch </w:t>
      </w:r>
      <w:r w:rsidR="00D13DD7" w:rsidRPr="006F72FC">
        <w:rPr>
          <w:szCs w:val="28"/>
          <w:lang w:val="sv-SE"/>
        </w:rPr>
        <w:t xml:space="preserve">nhiệm vụ </w:t>
      </w:r>
      <w:r w:rsidR="0023523A" w:rsidRPr="006F72FC">
        <w:rPr>
          <w:szCs w:val="28"/>
          <w:lang w:val="sv-SE"/>
        </w:rPr>
        <w:t>khuyến nông</w:t>
      </w:r>
      <w:r w:rsidR="008F6D77" w:rsidRPr="006F72FC">
        <w:rPr>
          <w:szCs w:val="28"/>
          <w:lang w:val="sv-SE"/>
        </w:rPr>
        <w:t xml:space="preserve"> thường xuyên</w:t>
      </w:r>
      <w:r w:rsidR="00D02C15" w:rsidRPr="006F72FC">
        <w:rPr>
          <w:szCs w:val="28"/>
          <w:lang w:val="sv-SE"/>
        </w:rPr>
        <w:t>;</w:t>
      </w:r>
    </w:p>
    <w:p w:rsidR="00CD4085" w:rsidRPr="006F72FC" w:rsidRDefault="00D631D3" w:rsidP="002F2EF7">
      <w:pPr>
        <w:spacing w:before="120" w:after="120" w:line="240" w:lineRule="auto"/>
        <w:rPr>
          <w:szCs w:val="28"/>
          <w:lang w:val="sv-SE"/>
        </w:rPr>
      </w:pPr>
      <w:r w:rsidRPr="006F72FC">
        <w:rPr>
          <w:szCs w:val="28"/>
          <w:lang w:val="sv-SE"/>
        </w:rPr>
        <w:t>b</w:t>
      </w:r>
      <w:r w:rsidR="00A378F9" w:rsidRPr="006F72FC">
        <w:rPr>
          <w:szCs w:val="28"/>
          <w:lang w:val="sv-SE"/>
        </w:rPr>
        <w:t>) Phối hợp với Vụ Khoa học</w:t>
      </w:r>
      <w:r w:rsidR="00A252DE" w:rsidRPr="006F72FC">
        <w:rPr>
          <w:szCs w:val="28"/>
          <w:lang w:val="sv-SE"/>
        </w:rPr>
        <w:t>,</w:t>
      </w:r>
      <w:r w:rsidR="00A378F9" w:rsidRPr="006F72FC">
        <w:rPr>
          <w:szCs w:val="28"/>
          <w:lang w:val="sv-SE"/>
        </w:rPr>
        <w:t xml:space="preserve"> Công nghệ và Môi trường</w:t>
      </w:r>
      <w:r w:rsidR="008F6D77" w:rsidRPr="006F72FC">
        <w:rPr>
          <w:szCs w:val="28"/>
          <w:lang w:val="sv-SE"/>
        </w:rPr>
        <w:t xml:space="preserve"> </w:t>
      </w:r>
      <w:r w:rsidR="00A378F9" w:rsidRPr="006F72FC">
        <w:rPr>
          <w:szCs w:val="28"/>
          <w:lang w:val="sv-SE"/>
        </w:rPr>
        <w:t xml:space="preserve">và các cơ quan liên quan thực hiện quản lý </w:t>
      </w:r>
      <w:r w:rsidR="006D302E" w:rsidRPr="006F72FC">
        <w:rPr>
          <w:szCs w:val="28"/>
          <w:lang w:val="sv-SE"/>
        </w:rPr>
        <w:t>nhiệm vụ</w:t>
      </w:r>
      <w:r w:rsidR="00BE70FE" w:rsidRPr="006F72FC">
        <w:rPr>
          <w:szCs w:val="28"/>
          <w:lang w:val="sv-SE"/>
        </w:rPr>
        <w:t xml:space="preserve">, </w:t>
      </w:r>
      <w:r w:rsidR="00A378F9" w:rsidRPr="006F72FC">
        <w:rPr>
          <w:szCs w:val="28"/>
          <w:lang w:val="sv-SE"/>
        </w:rPr>
        <w:t>dự án th</w:t>
      </w:r>
      <w:r w:rsidR="00D02C15" w:rsidRPr="006F72FC">
        <w:rPr>
          <w:szCs w:val="28"/>
          <w:lang w:val="sv-SE"/>
        </w:rPr>
        <w:t xml:space="preserve">eo </w:t>
      </w:r>
      <w:r w:rsidR="00A378F9" w:rsidRPr="006F72FC">
        <w:rPr>
          <w:szCs w:val="28"/>
          <w:lang w:val="sv-SE"/>
        </w:rPr>
        <w:t>lĩnh vực chuyên ngành</w:t>
      </w:r>
      <w:r w:rsidR="00D02C15" w:rsidRPr="006F72FC">
        <w:rPr>
          <w:szCs w:val="28"/>
          <w:lang w:val="sv-SE"/>
        </w:rPr>
        <w:t>;</w:t>
      </w:r>
    </w:p>
    <w:p w:rsidR="00CD4085" w:rsidRPr="006F72FC" w:rsidRDefault="005758ED" w:rsidP="002F2EF7">
      <w:pPr>
        <w:spacing w:before="120" w:after="120" w:line="240" w:lineRule="auto"/>
        <w:rPr>
          <w:szCs w:val="28"/>
          <w:lang w:val="sv-SE"/>
        </w:rPr>
      </w:pPr>
      <w:r w:rsidRPr="006F72FC">
        <w:rPr>
          <w:szCs w:val="28"/>
          <w:lang w:val="sv-SE"/>
        </w:rPr>
        <w:t>c</w:t>
      </w:r>
      <w:r w:rsidR="00A378F9" w:rsidRPr="006F72FC">
        <w:rPr>
          <w:szCs w:val="28"/>
          <w:lang w:val="sv-SE"/>
        </w:rPr>
        <w:t>) Tham gia xây dựng kế hoạch</w:t>
      </w:r>
      <w:r w:rsidR="008F6D77" w:rsidRPr="006F72FC">
        <w:rPr>
          <w:szCs w:val="28"/>
          <w:lang w:val="sv-SE"/>
        </w:rPr>
        <w:t xml:space="preserve">; </w:t>
      </w:r>
      <w:r w:rsidR="00A378F9" w:rsidRPr="006F72FC">
        <w:rPr>
          <w:szCs w:val="28"/>
          <w:lang w:val="sv-SE"/>
        </w:rPr>
        <w:t>văn bản quy phạm pháp luật, chính sách về khuyến nông</w:t>
      </w:r>
      <w:r w:rsidR="008F6D77" w:rsidRPr="006F72FC">
        <w:rPr>
          <w:szCs w:val="28"/>
          <w:lang w:val="sv-SE"/>
        </w:rPr>
        <w:t>; t</w:t>
      </w:r>
      <w:r w:rsidR="00EF69D6" w:rsidRPr="006F72FC">
        <w:rPr>
          <w:szCs w:val="28"/>
          <w:lang w:val="sv-SE"/>
        </w:rPr>
        <w:t>ham gia thẩm định</w:t>
      </w:r>
      <w:r w:rsidR="004526D9" w:rsidRPr="006F72FC">
        <w:rPr>
          <w:szCs w:val="28"/>
          <w:lang w:val="sv-SE"/>
        </w:rPr>
        <w:t xml:space="preserve"> </w:t>
      </w:r>
      <w:r w:rsidR="00EF69D6" w:rsidRPr="006F72FC">
        <w:rPr>
          <w:szCs w:val="28"/>
          <w:lang w:val="sv-SE"/>
        </w:rPr>
        <w:t xml:space="preserve">định mức kinh tế - kỹ thuật </w:t>
      </w:r>
      <w:r w:rsidR="008F6D77" w:rsidRPr="006F72FC">
        <w:rPr>
          <w:szCs w:val="28"/>
          <w:lang w:val="sv-SE"/>
        </w:rPr>
        <w:t>khuyến nông</w:t>
      </w:r>
      <w:r w:rsidR="00D02C15" w:rsidRPr="006F72FC">
        <w:rPr>
          <w:szCs w:val="28"/>
          <w:lang w:val="sv-SE"/>
        </w:rPr>
        <w:t>.</w:t>
      </w:r>
    </w:p>
    <w:p w:rsidR="00CD4085" w:rsidRPr="006F72FC" w:rsidRDefault="00A378F9" w:rsidP="002F2EF7">
      <w:pPr>
        <w:spacing w:before="120" w:after="120" w:line="240" w:lineRule="auto"/>
        <w:rPr>
          <w:szCs w:val="28"/>
          <w:lang w:val="sv-SE"/>
        </w:rPr>
      </w:pPr>
      <w:r w:rsidRPr="006F72FC">
        <w:rPr>
          <w:szCs w:val="28"/>
          <w:lang w:val="sv-SE"/>
        </w:rPr>
        <w:t>4. Trách nhiệm của Trung tâm Khuyến nông Quốc gia</w:t>
      </w:r>
    </w:p>
    <w:p w:rsidR="00CD4085" w:rsidRPr="006F72FC" w:rsidRDefault="00D14157" w:rsidP="002F2EF7">
      <w:pPr>
        <w:spacing w:before="120" w:after="120" w:line="240" w:lineRule="auto"/>
        <w:rPr>
          <w:szCs w:val="28"/>
          <w:lang w:val="sv-SE"/>
        </w:rPr>
      </w:pPr>
      <w:r w:rsidRPr="006F72FC">
        <w:rPr>
          <w:szCs w:val="28"/>
          <w:lang w:val="sv-SE"/>
        </w:rPr>
        <w:t>a) Chủ trì</w:t>
      </w:r>
      <w:r w:rsidR="008F6D77" w:rsidRPr="006F72FC">
        <w:rPr>
          <w:szCs w:val="28"/>
          <w:lang w:val="sv-SE"/>
        </w:rPr>
        <w:t>, phối hợp các cơ quan liên quan</w:t>
      </w:r>
      <w:r w:rsidRPr="006F72FC">
        <w:rPr>
          <w:szCs w:val="28"/>
          <w:lang w:val="sv-SE"/>
        </w:rPr>
        <w:t xml:space="preserve"> xây dựng kế hoạch nhiệm vụ khuyến nông thường xuyên</w:t>
      </w:r>
      <w:r w:rsidR="008F6D77" w:rsidRPr="006F72FC">
        <w:rPr>
          <w:szCs w:val="28"/>
          <w:lang w:val="sv-SE"/>
        </w:rPr>
        <w:t xml:space="preserve">; </w:t>
      </w:r>
      <w:r w:rsidRPr="006F72FC">
        <w:rPr>
          <w:szCs w:val="28"/>
          <w:lang w:val="sv-SE"/>
        </w:rPr>
        <w:t>tổ chức thực hiện</w:t>
      </w:r>
      <w:r w:rsidR="0023523A" w:rsidRPr="006F72FC">
        <w:rPr>
          <w:szCs w:val="28"/>
          <w:lang w:val="sv-SE"/>
        </w:rPr>
        <w:t>, điều chỉnh, nghiệm thu nhiệm vụ được phê duyệt</w:t>
      </w:r>
      <w:r w:rsidR="008F6D77" w:rsidRPr="006F72FC">
        <w:rPr>
          <w:szCs w:val="28"/>
          <w:lang w:val="sv-SE"/>
        </w:rPr>
        <w:t xml:space="preserve"> </w:t>
      </w:r>
      <w:r w:rsidR="0023523A" w:rsidRPr="006F72FC">
        <w:rPr>
          <w:szCs w:val="28"/>
          <w:lang w:val="sv-SE"/>
        </w:rPr>
        <w:t>theo quy đị</w:t>
      </w:r>
      <w:r w:rsidR="009774D5">
        <w:rPr>
          <w:szCs w:val="28"/>
          <w:lang w:val="sv-SE"/>
        </w:rPr>
        <w:t>nh;</w:t>
      </w:r>
    </w:p>
    <w:p w:rsidR="00CD4085" w:rsidRPr="006F72FC" w:rsidRDefault="00D14157" w:rsidP="002F2EF7">
      <w:pPr>
        <w:spacing w:before="120" w:after="120" w:line="240" w:lineRule="auto"/>
        <w:rPr>
          <w:szCs w:val="28"/>
          <w:lang w:val="sv-SE"/>
        </w:rPr>
      </w:pPr>
      <w:r w:rsidRPr="006F72FC">
        <w:rPr>
          <w:szCs w:val="28"/>
          <w:lang w:val="sv-SE"/>
        </w:rPr>
        <w:t xml:space="preserve">b) </w:t>
      </w:r>
      <w:r w:rsidR="000A076E" w:rsidRPr="006F72FC">
        <w:rPr>
          <w:szCs w:val="28"/>
          <w:lang w:val="sv-SE"/>
        </w:rPr>
        <w:t>Phối hợp với Tổng cục, Cục chuyên ngành</w:t>
      </w:r>
      <w:r w:rsidR="00DE2773" w:rsidRPr="006F72FC">
        <w:rPr>
          <w:szCs w:val="28"/>
          <w:lang w:val="sv-SE"/>
        </w:rPr>
        <w:t>,</w:t>
      </w:r>
      <w:r w:rsidR="000A076E" w:rsidRPr="006F72FC">
        <w:rPr>
          <w:szCs w:val="28"/>
          <w:lang w:val="sv-SE"/>
        </w:rPr>
        <w:t xml:space="preserve"> Vụ Khoa học, Công nghệ và Môi trường </w:t>
      </w:r>
      <w:r w:rsidR="0023523A" w:rsidRPr="006F72FC">
        <w:rPr>
          <w:szCs w:val="28"/>
          <w:lang w:val="sv-SE"/>
        </w:rPr>
        <w:t>xây dựng danh mục dự án</w:t>
      </w:r>
      <w:r w:rsidRPr="006F72FC">
        <w:rPr>
          <w:szCs w:val="28"/>
          <w:lang w:val="sv-SE"/>
        </w:rPr>
        <w:t xml:space="preserve"> đặt hàng</w:t>
      </w:r>
      <w:r w:rsidR="0023523A" w:rsidRPr="006F72FC">
        <w:rPr>
          <w:szCs w:val="28"/>
          <w:lang w:val="sv-SE"/>
        </w:rPr>
        <w:t xml:space="preserve">; </w:t>
      </w:r>
      <w:r w:rsidR="008F6D77" w:rsidRPr="006F72FC">
        <w:rPr>
          <w:szCs w:val="28"/>
          <w:lang w:val="sv-SE"/>
        </w:rPr>
        <w:t xml:space="preserve">tham gia </w:t>
      </w:r>
      <w:r w:rsidR="000A076E" w:rsidRPr="006F72FC">
        <w:rPr>
          <w:szCs w:val="28"/>
          <w:lang w:val="sv-SE"/>
        </w:rPr>
        <w:t xml:space="preserve">thẩm định </w:t>
      </w:r>
      <w:r w:rsidR="008C4CDB" w:rsidRPr="006F72FC">
        <w:rPr>
          <w:szCs w:val="28"/>
          <w:lang w:val="sv-SE"/>
        </w:rPr>
        <w:t xml:space="preserve">dự án được </w:t>
      </w:r>
      <w:r w:rsidR="0023523A" w:rsidRPr="006F72FC">
        <w:rPr>
          <w:szCs w:val="28"/>
          <w:lang w:val="sv-SE"/>
        </w:rPr>
        <w:t>tuyển chọn, giao trực tiếp</w:t>
      </w:r>
      <w:r w:rsidR="00F213C3" w:rsidRPr="006F72FC">
        <w:rPr>
          <w:szCs w:val="28"/>
          <w:lang w:val="sv-SE"/>
        </w:rPr>
        <w:t xml:space="preserve">; </w:t>
      </w:r>
      <w:r w:rsidR="0023523A" w:rsidRPr="006F72FC">
        <w:rPr>
          <w:szCs w:val="28"/>
          <w:lang w:val="sv-SE"/>
        </w:rPr>
        <w:t>kiểm tra, nghiệm thu dự án</w:t>
      </w:r>
      <w:r w:rsidRPr="006F72FC">
        <w:rPr>
          <w:szCs w:val="28"/>
          <w:lang w:val="sv-SE"/>
        </w:rPr>
        <w:t xml:space="preserve">; trực tiếp triển khai các dự án được Bộ giao chủ trì; quản lý </w:t>
      </w:r>
      <w:r w:rsidR="00574897" w:rsidRPr="006F72FC">
        <w:rPr>
          <w:szCs w:val="28"/>
          <w:lang w:val="sv-SE"/>
        </w:rPr>
        <w:t xml:space="preserve">các dự án do tổ chức không trực thuộc Bộ chủ trì </w:t>
      </w:r>
      <w:r w:rsidR="0023523A" w:rsidRPr="006F72FC">
        <w:rPr>
          <w:szCs w:val="28"/>
          <w:lang w:val="sv-SE"/>
        </w:rPr>
        <w:t>theo quy định</w:t>
      </w:r>
      <w:r w:rsidR="009774D5">
        <w:rPr>
          <w:szCs w:val="28"/>
          <w:lang w:val="sv-SE"/>
        </w:rPr>
        <w:t>;</w:t>
      </w:r>
    </w:p>
    <w:p w:rsidR="00CD4085" w:rsidRPr="006F72FC" w:rsidRDefault="00D14157" w:rsidP="002F2EF7">
      <w:pPr>
        <w:spacing w:before="120" w:after="120" w:line="240" w:lineRule="auto"/>
        <w:rPr>
          <w:szCs w:val="28"/>
          <w:lang w:val="sv-SE"/>
        </w:rPr>
      </w:pPr>
      <w:r w:rsidRPr="006F72FC">
        <w:rPr>
          <w:szCs w:val="28"/>
          <w:lang w:val="sv-SE"/>
        </w:rPr>
        <w:t>c) Chủ trì hướng dẫn nội dung, phương pháp hoạt động khuyến nông cho các tổ chức, cá nhân tham gia hoạt động khuyến nông</w:t>
      </w:r>
      <w:r w:rsidR="008F6D77" w:rsidRPr="006F72FC">
        <w:rPr>
          <w:szCs w:val="28"/>
          <w:lang w:val="sv-SE"/>
        </w:rPr>
        <w:t xml:space="preserve"> trên cả nước</w:t>
      </w:r>
      <w:r w:rsidR="009774D5">
        <w:rPr>
          <w:szCs w:val="28"/>
          <w:lang w:val="sv-SE"/>
        </w:rPr>
        <w:t>;</w:t>
      </w:r>
      <w:r w:rsidRPr="006F72FC">
        <w:rPr>
          <w:szCs w:val="28"/>
          <w:lang w:val="sv-SE"/>
        </w:rPr>
        <w:t xml:space="preserve"> </w:t>
      </w:r>
    </w:p>
    <w:p w:rsidR="00CD4085" w:rsidRPr="006F72FC" w:rsidRDefault="00D14157" w:rsidP="002F2EF7">
      <w:pPr>
        <w:spacing w:before="120" w:after="120" w:line="240" w:lineRule="auto"/>
        <w:rPr>
          <w:szCs w:val="28"/>
          <w:lang w:val="sv-SE"/>
        </w:rPr>
      </w:pPr>
      <w:r w:rsidRPr="006F72FC">
        <w:rPr>
          <w:szCs w:val="28"/>
          <w:lang w:val="sv-SE"/>
        </w:rPr>
        <w:lastRenderedPageBreak/>
        <w:t xml:space="preserve">d) </w:t>
      </w:r>
      <w:r w:rsidR="004F7CBF" w:rsidRPr="006F72FC">
        <w:rPr>
          <w:szCs w:val="28"/>
          <w:lang w:val="sv-SE"/>
        </w:rPr>
        <w:t xml:space="preserve">Ký hợp đồng với các </w:t>
      </w:r>
      <w:r w:rsidR="00C0694E" w:rsidRPr="006F72FC">
        <w:rPr>
          <w:szCs w:val="28"/>
          <w:lang w:val="sv-SE"/>
        </w:rPr>
        <w:t>t</w:t>
      </w:r>
      <w:r w:rsidR="004F7CBF" w:rsidRPr="006F72FC">
        <w:rPr>
          <w:szCs w:val="28"/>
          <w:lang w:val="sv-SE"/>
        </w:rPr>
        <w:t xml:space="preserve">ổ chức chủ trì không trực thuộc Bộ; hướng dẫn, kiểm tra việc thực hiện </w:t>
      </w:r>
      <w:r w:rsidR="00C0694E" w:rsidRPr="006F72FC">
        <w:rPr>
          <w:szCs w:val="28"/>
          <w:lang w:val="sv-SE"/>
        </w:rPr>
        <w:t xml:space="preserve">dự án </w:t>
      </w:r>
      <w:r w:rsidR="004F7CBF" w:rsidRPr="006F72FC">
        <w:rPr>
          <w:szCs w:val="28"/>
          <w:lang w:val="sv-SE"/>
        </w:rPr>
        <w:t>theo thuyết minh dự án đã được phê duyệt;</w:t>
      </w:r>
    </w:p>
    <w:p w:rsidR="00CD4085" w:rsidRPr="006F72FC" w:rsidRDefault="00D14157" w:rsidP="002F2EF7">
      <w:pPr>
        <w:spacing w:before="120" w:after="120" w:line="240" w:lineRule="auto"/>
        <w:rPr>
          <w:szCs w:val="28"/>
          <w:lang w:val="sv-SE"/>
        </w:rPr>
      </w:pPr>
      <w:r w:rsidRPr="006F72FC">
        <w:rPr>
          <w:szCs w:val="28"/>
          <w:lang w:val="sv-SE"/>
        </w:rPr>
        <w:t>đ) Tham gia đề xuất cơ cấu phân bổ kinh phí khuyế</w:t>
      </w:r>
      <w:r w:rsidR="009774D5">
        <w:rPr>
          <w:szCs w:val="28"/>
          <w:lang w:val="sv-SE"/>
        </w:rPr>
        <w:t>n nông hàng năm;</w:t>
      </w:r>
    </w:p>
    <w:p w:rsidR="00CD4085" w:rsidRPr="006F72FC" w:rsidRDefault="00D14157" w:rsidP="002F2EF7">
      <w:pPr>
        <w:spacing w:before="120" w:after="120" w:line="240" w:lineRule="auto"/>
        <w:rPr>
          <w:szCs w:val="28"/>
          <w:lang w:val="sv-SE"/>
        </w:rPr>
      </w:pPr>
      <w:r w:rsidRPr="006F72FC">
        <w:rPr>
          <w:szCs w:val="28"/>
          <w:lang w:val="sv-SE"/>
        </w:rPr>
        <w:t>e</w:t>
      </w:r>
      <w:r w:rsidR="0095250C" w:rsidRPr="006F72FC">
        <w:rPr>
          <w:szCs w:val="28"/>
          <w:lang w:val="sv-SE"/>
        </w:rPr>
        <w:t xml:space="preserve">) Tham gia xây dựng </w:t>
      </w:r>
      <w:r w:rsidR="008F6D77" w:rsidRPr="006F72FC">
        <w:rPr>
          <w:szCs w:val="28"/>
          <w:lang w:val="sv-SE"/>
        </w:rPr>
        <w:t xml:space="preserve">kế hoạch khuyến nông, </w:t>
      </w:r>
      <w:r w:rsidR="0095250C" w:rsidRPr="006F72FC">
        <w:rPr>
          <w:szCs w:val="28"/>
          <w:lang w:val="sv-SE"/>
        </w:rPr>
        <w:t>các văn bản quy phạm pháp luật, chính sách</w:t>
      </w:r>
      <w:r w:rsidR="00DE27EB" w:rsidRPr="006F72FC">
        <w:rPr>
          <w:szCs w:val="28"/>
          <w:lang w:val="sv-SE"/>
        </w:rPr>
        <w:t>,</w:t>
      </w:r>
      <w:r w:rsidR="0095250C" w:rsidRPr="006F72FC">
        <w:rPr>
          <w:szCs w:val="28"/>
          <w:lang w:val="sv-SE"/>
        </w:rPr>
        <w:t xml:space="preserve"> </w:t>
      </w:r>
      <w:r w:rsidR="00C0694E" w:rsidRPr="006F72FC">
        <w:rPr>
          <w:szCs w:val="28"/>
          <w:lang w:val="sv-SE"/>
        </w:rPr>
        <w:t>định mức kinh tế - kỹ thuật khuyế</w:t>
      </w:r>
      <w:r w:rsidR="009774D5">
        <w:rPr>
          <w:szCs w:val="28"/>
          <w:lang w:val="sv-SE"/>
        </w:rPr>
        <w:t>n nông;</w:t>
      </w:r>
    </w:p>
    <w:p w:rsidR="007C26B3" w:rsidRPr="006F72FC" w:rsidRDefault="00761B2C" w:rsidP="009774D5">
      <w:pPr>
        <w:spacing w:before="120" w:after="120" w:line="240" w:lineRule="auto"/>
        <w:rPr>
          <w:szCs w:val="28"/>
          <w:lang w:val="sv-SE"/>
        </w:rPr>
      </w:pPr>
      <w:r w:rsidRPr="006F72FC">
        <w:rPr>
          <w:szCs w:val="28"/>
          <w:lang w:val="sv-SE"/>
        </w:rPr>
        <w:t>h</w:t>
      </w:r>
      <w:r w:rsidR="00C8367A" w:rsidRPr="006F72FC">
        <w:rPr>
          <w:szCs w:val="28"/>
          <w:lang w:val="sv-SE"/>
        </w:rPr>
        <w:t xml:space="preserve">) Tham gia </w:t>
      </w:r>
      <w:r w:rsidR="00414853" w:rsidRPr="006F72FC">
        <w:rPr>
          <w:szCs w:val="28"/>
          <w:lang w:val="sv-SE"/>
        </w:rPr>
        <w:t>tổng kết công tác khuyến nông</w:t>
      </w:r>
      <w:r w:rsidR="00C8367A" w:rsidRPr="006F72FC">
        <w:rPr>
          <w:szCs w:val="28"/>
          <w:lang w:val="sv-SE"/>
        </w:rPr>
        <w:t xml:space="preserve">; </w:t>
      </w:r>
      <w:r w:rsidR="009D7E70" w:rsidRPr="006F72FC">
        <w:rPr>
          <w:szCs w:val="28"/>
          <w:lang w:val="sv-SE"/>
        </w:rPr>
        <w:t xml:space="preserve">tổng </w:t>
      </w:r>
      <w:r w:rsidR="00C8367A" w:rsidRPr="006F72FC">
        <w:rPr>
          <w:szCs w:val="28"/>
          <w:lang w:val="sv-SE"/>
        </w:rPr>
        <w:t>hợp, báo cáo Bộ kết quả thực hiện nhiệm vụ, dự án được giao</w:t>
      </w:r>
      <w:r w:rsidR="00414853" w:rsidRPr="006F72FC">
        <w:rPr>
          <w:szCs w:val="28"/>
          <w:lang w:val="sv-SE"/>
        </w:rPr>
        <w:t xml:space="preserve"> chủ trì, quản lý</w:t>
      </w:r>
      <w:r w:rsidR="00962253" w:rsidRPr="006F72FC">
        <w:rPr>
          <w:szCs w:val="28"/>
          <w:lang w:val="sv-SE"/>
        </w:rPr>
        <w:t>.</w:t>
      </w:r>
    </w:p>
    <w:p w:rsidR="00CD4085" w:rsidRPr="006F72FC" w:rsidRDefault="007F6629" w:rsidP="002F2EF7">
      <w:pPr>
        <w:pStyle w:val="Heading1"/>
      </w:pPr>
      <w:r w:rsidRPr="006F72FC">
        <w:t>Điều 1</w:t>
      </w:r>
      <w:r w:rsidR="002D10F9">
        <w:t>9</w:t>
      </w:r>
      <w:r w:rsidRPr="006F72FC">
        <w:t xml:space="preserve">. Trách nhiệm của Sở Nông nghiệp và </w:t>
      </w:r>
      <w:r w:rsidR="009E665B" w:rsidRPr="006F72FC">
        <w:t xml:space="preserve">Phát triển nông thôn </w:t>
      </w:r>
      <w:r w:rsidRPr="006F72FC">
        <w:t>các tỉnh, thành phố trực thuộc Trung ương</w:t>
      </w:r>
    </w:p>
    <w:p w:rsidR="00CD4085" w:rsidRPr="006F72FC" w:rsidRDefault="00CB33DC" w:rsidP="002F2EF7">
      <w:pPr>
        <w:spacing w:before="120" w:after="120" w:line="240" w:lineRule="auto"/>
        <w:rPr>
          <w:spacing w:val="-8"/>
          <w:szCs w:val="28"/>
          <w:lang w:val="sv-SE"/>
        </w:rPr>
      </w:pPr>
      <w:r w:rsidRPr="006F72FC">
        <w:rPr>
          <w:spacing w:val="-8"/>
          <w:szCs w:val="28"/>
          <w:lang w:val="sv-SE"/>
        </w:rPr>
        <w:t xml:space="preserve">1. Tham gia đề xuất, góp ý danh mục đặt hàng dự án khuyến nông Trung ương. </w:t>
      </w:r>
    </w:p>
    <w:p w:rsidR="00CD4085" w:rsidRPr="006F72FC" w:rsidRDefault="007F6629" w:rsidP="002F2EF7">
      <w:pPr>
        <w:spacing w:before="120" w:after="120" w:line="240" w:lineRule="auto"/>
        <w:rPr>
          <w:szCs w:val="28"/>
          <w:lang w:val="sv-SE"/>
        </w:rPr>
      </w:pPr>
      <w:r w:rsidRPr="006F72FC">
        <w:rPr>
          <w:szCs w:val="28"/>
          <w:lang w:val="sv-SE"/>
        </w:rPr>
        <w:t xml:space="preserve">2. </w:t>
      </w:r>
      <w:r w:rsidR="00BF5AE7" w:rsidRPr="006F72FC">
        <w:rPr>
          <w:szCs w:val="28"/>
          <w:lang w:val="sv-SE"/>
        </w:rPr>
        <w:t>X</w:t>
      </w:r>
      <w:r w:rsidR="000E36F6" w:rsidRPr="006F72FC">
        <w:rPr>
          <w:szCs w:val="28"/>
          <w:lang w:val="sv-SE"/>
        </w:rPr>
        <w:t xml:space="preserve">ác nhận </w:t>
      </w:r>
      <w:r w:rsidR="00C0694E" w:rsidRPr="006F72FC">
        <w:rPr>
          <w:szCs w:val="28"/>
          <w:lang w:val="sv-SE"/>
        </w:rPr>
        <w:t xml:space="preserve">bằng văn bản </w:t>
      </w:r>
      <w:r w:rsidR="000E36F6" w:rsidRPr="006F72FC">
        <w:rPr>
          <w:szCs w:val="28"/>
          <w:lang w:val="sv-SE"/>
        </w:rPr>
        <w:t xml:space="preserve">đồng ý </w:t>
      </w:r>
      <w:r w:rsidRPr="006F72FC">
        <w:rPr>
          <w:szCs w:val="28"/>
          <w:lang w:val="sv-SE"/>
        </w:rPr>
        <w:t>triển khai dự án tại địa phương</w:t>
      </w:r>
      <w:r w:rsidR="00C0694E" w:rsidRPr="006F72FC">
        <w:rPr>
          <w:szCs w:val="28"/>
          <w:lang w:val="sv-SE"/>
        </w:rPr>
        <w:t xml:space="preserve">; phối hợp với tổ chức chủ trì, chủ nhiệm dự án </w:t>
      </w:r>
      <w:r w:rsidR="00DA3902" w:rsidRPr="006F72FC">
        <w:rPr>
          <w:szCs w:val="28"/>
          <w:lang w:val="sv-SE"/>
        </w:rPr>
        <w:t>xây dựng dự án</w:t>
      </w:r>
      <w:r w:rsidR="00A37D1D" w:rsidRPr="006F72FC">
        <w:rPr>
          <w:szCs w:val="28"/>
          <w:lang w:val="sv-SE"/>
        </w:rPr>
        <w:t xml:space="preserve"> trình Bộ phê duyệt</w:t>
      </w:r>
      <w:r w:rsidR="00DA3902" w:rsidRPr="006F72FC">
        <w:rPr>
          <w:szCs w:val="28"/>
          <w:lang w:val="sv-SE"/>
        </w:rPr>
        <w:t xml:space="preserve">; </w:t>
      </w:r>
      <w:r w:rsidR="00197D99" w:rsidRPr="006F72FC">
        <w:rPr>
          <w:szCs w:val="28"/>
          <w:lang w:val="sv-SE"/>
        </w:rPr>
        <w:t>kế hoạch triển khai dự án trên địa bàn</w:t>
      </w:r>
      <w:r w:rsidR="00BF5AE7" w:rsidRPr="006F72FC">
        <w:rPr>
          <w:szCs w:val="28"/>
          <w:lang w:val="sv-SE"/>
        </w:rPr>
        <w:t>.</w:t>
      </w:r>
    </w:p>
    <w:p w:rsidR="00CD4085" w:rsidRPr="006F72FC" w:rsidRDefault="007F6629" w:rsidP="002F2EF7">
      <w:pPr>
        <w:spacing w:before="120" w:after="120" w:line="240" w:lineRule="auto"/>
        <w:rPr>
          <w:szCs w:val="28"/>
          <w:lang w:val="sv-SE"/>
        </w:rPr>
      </w:pPr>
      <w:r w:rsidRPr="006F72FC">
        <w:rPr>
          <w:szCs w:val="28"/>
          <w:lang w:val="sv-SE"/>
        </w:rPr>
        <w:t xml:space="preserve">3. </w:t>
      </w:r>
      <w:r w:rsidR="00A37D1D" w:rsidRPr="006F72FC">
        <w:rPr>
          <w:szCs w:val="28"/>
          <w:lang w:val="sv-SE"/>
        </w:rPr>
        <w:t xml:space="preserve">Tham gia </w:t>
      </w:r>
      <w:r w:rsidRPr="006F72FC">
        <w:rPr>
          <w:szCs w:val="28"/>
          <w:lang w:val="sv-SE"/>
        </w:rPr>
        <w:t>kiểm tra</w:t>
      </w:r>
      <w:r w:rsidR="00B3774A" w:rsidRPr="006F72FC">
        <w:rPr>
          <w:szCs w:val="28"/>
          <w:lang w:val="sv-SE"/>
        </w:rPr>
        <w:t xml:space="preserve">, nghiệm thu </w:t>
      </w:r>
      <w:r w:rsidRPr="006F72FC">
        <w:rPr>
          <w:szCs w:val="28"/>
          <w:lang w:val="sv-SE"/>
        </w:rPr>
        <w:t xml:space="preserve">nhiệm vụ, dự án thực hiện </w:t>
      </w:r>
      <w:r w:rsidR="00EC0ECD" w:rsidRPr="006F72FC">
        <w:rPr>
          <w:szCs w:val="28"/>
          <w:lang w:val="sv-SE"/>
        </w:rPr>
        <w:t>tại địa phương</w:t>
      </w:r>
      <w:r w:rsidR="00C0694E" w:rsidRPr="006F72FC">
        <w:rPr>
          <w:szCs w:val="28"/>
          <w:lang w:val="sv-SE"/>
        </w:rPr>
        <w:t>.</w:t>
      </w:r>
    </w:p>
    <w:p w:rsidR="00CD4085" w:rsidRPr="006F72FC" w:rsidRDefault="00C0694E" w:rsidP="002F2EF7">
      <w:pPr>
        <w:spacing w:before="120" w:after="120" w:line="240" w:lineRule="auto"/>
        <w:rPr>
          <w:szCs w:val="28"/>
          <w:lang w:val="sv-SE"/>
        </w:rPr>
      </w:pPr>
      <w:r w:rsidRPr="006F72FC">
        <w:rPr>
          <w:szCs w:val="28"/>
          <w:lang w:val="sv-SE"/>
        </w:rPr>
        <w:t xml:space="preserve">4. Phối hợp với tổ chức chủ trì, chủ nhiệm dự án đánh giá kết quả mô hình và có </w:t>
      </w:r>
      <w:r w:rsidR="007F6629" w:rsidRPr="006F72FC">
        <w:rPr>
          <w:szCs w:val="28"/>
          <w:lang w:val="sv-SE"/>
        </w:rPr>
        <w:t xml:space="preserve">kế hoạch </w:t>
      </w:r>
      <w:r w:rsidR="00B44889" w:rsidRPr="006F72FC">
        <w:rPr>
          <w:szCs w:val="28"/>
          <w:lang w:val="sv-SE"/>
        </w:rPr>
        <w:t xml:space="preserve">nhân </w:t>
      </w:r>
      <w:r w:rsidR="007F6629" w:rsidRPr="006F72FC">
        <w:rPr>
          <w:szCs w:val="28"/>
          <w:lang w:val="sv-SE"/>
        </w:rPr>
        <w:t>rộng</w:t>
      </w:r>
      <w:r w:rsidR="00B44889" w:rsidRPr="006F72FC">
        <w:rPr>
          <w:szCs w:val="28"/>
          <w:lang w:val="sv-SE"/>
        </w:rPr>
        <w:t xml:space="preserve"> </w:t>
      </w:r>
      <w:r w:rsidR="00810E0F" w:rsidRPr="006F72FC">
        <w:rPr>
          <w:szCs w:val="28"/>
          <w:lang w:val="sv-SE"/>
        </w:rPr>
        <w:t>ra sản xuất</w:t>
      </w:r>
      <w:r w:rsidR="00DA3902" w:rsidRPr="006F72FC">
        <w:rPr>
          <w:szCs w:val="28"/>
          <w:lang w:val="sv-SE"/>
        </w:rPr>
        <w:t xml:space="preserve"> trên địa bàn</w:t>
      </w:r>
      <w:r w:rsidR="00E3780D" w:rsidRPr="006F72FC">
        <w:rPr>
          <w:szCs w:val="28"/>
          <w:lang w:val="sv-SE"/>
        </w:rPr>
        <w:t xml:space="preserve">. </w:t>
      </w:r>
    </w:p>
    <w:p w:rsidR="00CD4085" w:rsidRPr="006F72FC" w:rsidRDefault="007F6629" w:rsidP="002F2EF7">
      <w:pPr>
        <w:pStyle w:val="Heading1"/>
      </w:pPr>
      <w:r w:rsidRPr="006F72FC">
        <w:t xml:space="preserve">Điều </w:t>
      </w:r>
      <w:r w:rsidR="002D10F9">
        <w:t>20</w:t>
      </w:r>
      <w:r w:rsidRPr="006F72FC">
        <w:t>. Trách nhiệm của tổ chức chủ trì, cá nhân chủ nhiệm dự án</w:t>
      </w:r>
    </w:p>
    <w:p w:rsidR="00CD4085" w:rsidRPr="006F72FC" w:rsidRDefault="007F6629" w:rsidP="002F2EF7">
      <w:pPr>
        <w:spacing w:before="120" w:after="120" w:line="240" w:lineRule="auto"/>
        <w:rPr>
          <w:szCs w:val="28"/>
          <w:lang w:val="sv-SE"/>
        </w:rPr>
      </w:pPr>
      <w:r w:rsidRPr="006F72FC">
        <w:rPr>
          <w:szCs w:val="28"/>
          <w:lang w:val="sv-SE"/>
        </w:rPr>
        <w:t>1. Tổ chức chủ trì dự án</w:t>
      </w:r>
    </w:p>
    <w:p w:rsidR="00CD4085" w:rsidRPr="006F72FC" w:rsidRDefault="007F6629" w:rsidP="002F2EF7">
      <w:pPr>
        <w:spacing w:before="120" w:after="120" w:line="240" w:lineRule="auto"/>
        <w:rPr>
          <w:szCs w:val="28"/>
          <w:lang w:val="sv-SE"/>
        </w:rPr>
      </w:pPr>
      <w:r w:rsidRPr="006F72FC">
        <w:rPr>
          <w:szCs w:val="28"/>
          <w:lang w:val="sv-SE"/>
        </w:rPr>
        <w:t xml:space="preserve">a) </w:t>
      </w:r>
      <w:r w:rsidR="007F5882" w:rsidRPr="006F72FC">
        <w:rPr>
          <w:szCs w:val="28"/>
          <w:lang w:val="sv-SE"/>
        </w:rPr>
        <w:t>Chủ trì, phối hợp với Sở Nông nghiệp và Phát triển nông thôn các tỉnh, thành phố trực thuộc Trung ương x</w:t>
      </w:r>
      <w:r w:rsidR="00C0694E" w:rsidRPr="006F72FC">
        <w:rPr>
          <w:szCs w:val="28"/>
          <w:lang w:val="sv-SE"/>
        </w:rPr>
        <w:t>ây dựng dự án</w:t>
      </w:r>
      <w:r w:rsidR="00197D99" w:rsidRPr="006F72FC">
        <w:rPr>
          <w:szCs w:val="28"/>
          <w:lang w:val="sv-SE"/>
        </w:rPr>
        <w:t xml:space="preserve"> </w:t>
      </w:r>
      <w:r w:rsidR="007F5882" w:rsidRPr="006F72FC">
        <w:rPr>
          <w:szCs w:val="28"/>
          <w:lang w:val="sv-SE"/>
        </w:rPr>
        <w:t>trình Bộ phê duyệt</w:t>
      </w:r>
      <w:r w:rsidR="00A37D1D" w:rsidRPr="006F72FC">
        <w:rPr>
          <w:szCs w:val="28"/>
          <w:lang w:val="sv-SE"/>
        </w:rPr>
        <w:t xml:space="preserve">; xây dựng </w:t>
      </w:r>
      <w:r w:rsidR="00197D99" w:rsidRPr="006F72FC">
        <w:rPr>
          <w:szCs w:val="28"/>
          <w:lang w:val="sv-SE"/>
        </w:rPr>
        <w:t>kế hoạch triển khai dự án và đánh giá kết quả mô hình trên đị</w:t>
      </w:r>
      <w:r w:rsidR="009774D5">
        <w:rPr>
          <w:szCs w:val="28"/>
          <w:lang w:val="sv-SE"/>
        </w:rPr>
        <w:t>a bàn;</w:t>
      </w:r>
    </w:p>
    <w:p w:rsidR="00CD4085" w:rsidRPr="006F72FC" w:rsidRDefault="007F6629" w:rsidP="002F2EF7">
      <w:pPr>
        <w:spacing w:before="120" w:after="120" w:line="240" w:lineRule="auto"/>
        <w:rPr>
          <w:iCs/>
          <w:szCs w:val="28"/>
          <w:lang w:val="sv-SE"/>
        </w:rPr>
      </w:pPr>
      <w:r w:rsidRPr="006F72FC">
        <w:rPr>
          <w:szCs w:val="28"/>
          <w:lang w:val="sv-SE"/>
        </w:rPr>
        <w:t xml:space="preserve">b) </w:t>
      </w:r>
      <w:r w:rsidR="001E7C8C" w:rsidRPr="006F72FC">
        <w:rPr>
          <w:szCs w:val="28"/>
          <w:lang w:val="sv-SE"/>
        </w:rPr>
        <w:t>Chỉ đạo t</w:t>
      </w:r>
      <w:r w:rsidRPr="006F72FC">
        <w:rPr>
          <w:szCs w:val="28"/>
          <w:lang w:val="sv-SE"/>
        </w:rPr>
        <w:t>ổ chức thực hiện</w:t>
      </w:r>
      <w:r w:rsidR="001E7C8C" w:rsidRPr="006F72FC">
        <w:rPr>
          <w:szCs w:val="28"/>
          <w:lang w:val="sv-SE"/>
        </w:rPr>
        <w:t xml:space="preserve">; xem xét </w:t>
      </w:r>
      <w:r w:rsidR="00197D99" w:rsidRPr="006F72FC">
        <w:rPr>
          <w:szCs w:val="28"/>
          <w:lang w:val="sv-SE"/>
        </w:rPr>
        <w:t>điều chỉnh</w:t>
      </w:r>
      <w:r w:rsidR="001E7C8C" w:rsidRPr="006F72FC">
        <w:rPr>
          <w:szCs w:val="28"/>
          <w:lang w:val="sv-SE"/>
        </w:rPr>
        <w:t>; tổ chức</w:t>
      </w:r>
      <w:r w:rsidR="00A37D1D" w:rsidRPr="006F72FC">
        <w:rPr>
          <w:szCs w:val="28"/>
          <w:lang w:val="sv-SE"/>
        </w:rPr>
        <w:t xml:space="preserve"> </w:t>
      </w:r>
      <w:r w:rsidRPr="006F72FC">
        <w:rPr>
          <w:szCs w:val="28"/>
          <w:lang w:val="sv-SE"/>
        </w:rPr>
        <w:t>kiểm tra, giám sát, nghiệm thu</w:t>
      </w:r>
      <w:r w:rsidR="00A37D1D" w:rsidRPr="006F72FC">
        <w:rPr>
          <w:szCs w:val="28"/>
          <w:lang w:val="sv-SE"/>
        </w:rPr>
        <w:t xml:space="preserve"> tại cơ sở; </w:t>
      </w:r>
      <w:r w:rsidR="00197D99" w:rsidRPr="006F72FC">
        <w:rPr>
          <w:szCs w:val="28"/>
          <w:lang w:val="sv-SE"/>
        </w:rPr>
        <w:t xml:space="preserve">báo cáo </w:t>
      </w:r>
      <w:r w:rsidRPr="006F72FC">
        <w:rPr>
          <w:szCs w:val="28"/>
          <w:lang w:val="sv-SE"/>
        </w:rPr>
        <w:t>dự án</w:t>
      </w:r>
      <w:r w:rsidR="00810E0F" w:rsidRPr="006F72FC">
        <w:rPr>
          <w:szCs w:val="28"/>
          <w:lang w:val="sv-SE"/>
        </w:rPr>
        <w:t xml:space="preserve"> theo quy định</w:t>
      </w:r>
      <w:r w:rsidRPr="006F72FC">
        <w:rPr>
          <w:szCs w:val="28"/>
          <w:lang w:val="sv-SE"/>
        </w:rPr>
        <w:t xml:space="preserve">; </w:t>
      </w:r>
      <w:r w:rsidR="00BF1196" w:rsidRPr="006F72FC">
        <w:rPr>
          <w:iCs/>
          <w:szCs w:val="28"/>
          <w:lang w:val="sv-SE"/>
        </w:rPr>
        <w:t xml:space="preserve">quản lý sử dụng kinh phí </w:t>
      </w:r>
      <w:r w:rsidR="009218D7" w:rsidRPr="006F72FC">
        <w:rPr>
          <w:iCs/>
          <w:szCs w:val="28"/>
          <w:lang w:val="sv-SE"/>
        </w:rPr>
        <w:t>đúng quy</w:t>
      </w:r>
      <w:r w:rsidR="00C127E0" w:rsidRPr="006F72FC">
        <w:rPr>
          <w:iCs/>
          <w:szCs w:val="28"/>
          <w:lang w:val="sv-SE"/>
        </w:rPr>
        <w:t xml:space="preserve"> định</w:t>
      </w:r>
      <w:r w:rsidR="009774D5">
        <w:rPr>
          <w:iCs/>
          <w:szCs w:val="28"/>
          <w:lang w:val="sv-SE"/>
        </w:rPr>
        <w:t>;</w:t>
      </w:r>
    </w:p>
    <w:p w:rsidR="00CD4085" w:rsidRPr="006F72FC" w:rsidRDefault="001A3457" w:rsidP="002F2EF7">
      <w:pPr>
        <w:spacing w:before="120" w:after="120" w:line="240" w:lineRule="auto"/>
        <w:rPr>
          <w:iCs/>
          <w:szCs w:val="28"/>
          <w:lang w:val="sv-SE"/>
        </w:rPr>
      </w:pPr>
      <w:r w:rsidRPr="006F72FC">
        <w:rPr>
          <w:iCs/>
          <w:szCs w:val="28"/>
          <w:lang w:val="sv-SE"/>
        </w:rPr>
        <w:t>c) Chịu trách nhiệm trước Bộ trưởng về kết quả thực hiện dự án.</w:t>
      </w:r>
    </w:p>
    <w:p w:rsidR="00CD4085" w:rsidRPr="006F72FC" w:rsidRDefault="007F6629" w:rsidP="002F2EF7">
      <w:pPr>
        <w:spacing w:before="120" w:after="120" w:line="240" w:lineRule="auto"/>
        <w:rPr>
          <w:szCs w:val="28"/>
          <w:lang w:val="sv-SE"/>
        </w:rPr>
      </w:pPr>
      <w:r w:rsidRPr="006F72FC">
        <w:rPr>
          <w:szCs w:val="28"/>
          <w:lang w:val="sv-SE"/>
        </w:rPr>
        <w:t>2. Chủ nhiệm dự án</w:t>
      </w:r>
    </w:p>
    <w:p w:rsidR="00CD4085" w:rsidRPr="006F72FC" w:rsidRDefault="00A04BDF" w:rsidP="002F2EF7">
      <w:pPr>
        <w:spacing w:before="120" w:after="120" w:line="240" w:lineRule="auto"/>
        <w:rPr>
          <w:szCs w:val="28"/>
          <w:lang w:val="sv-SE"/>
        </w:rPr>
      </w:pPr>
      <w:r w:rsidRPr="006F72FC">
        <w:rPr>
          <w:szCs w:val="28"/>
          <w:lang w:val="sv-SE"/>
        </w:rPr>
        <w:t xml:space="preserve">a) </w:t>
      </w:r>
      <w:r w:rsidR="001E7C8C" w:rsidRPr="006F72FC">
        <w:rPr>
          <w:szCs w:val="28"/>
          <w:lang w:val="sv-SE"/>
        </w:rPr>
        <w:t>Chủ trì tổ chức t</w:t>
      </w:r>
      <w:r w:rsidRPr="006F72FC">
        <w:rPr>
          <w:szCs w:val="28"/>
          <w:lang w:val="sv-SE"/>
        </w:rPr>
        <w:t xml:space="preserve">hực hiện các nội dung của dự án theo Thuyết minh đã được phê duyệt và </w:t>
      </w:r>
      <w:r w:rsidR="001E7C8C" w:rsidRPr="006F72FC">
        <w:rPr>
          <w:szCs w:val="28"/>
          <w:lang w:val="sv-SE"/>
        </w:rPr>
        <w:t>văn bản điều chỉnh dự án của cấp có thẩm quyền theo quy định;</w:t>
      </w:r>
      <w:r w:rsidRPr="006F72FC">
        <w:rPr>
          <w:szCs w:val="28"/>
          <w:lang w:val="sv-SE"/>
        </w:rPr>
        <w:t xml:space="preserve"> sử dụng kinh phí theo đúng quy định của pháp luậ</w:t>
      </w:r>
      <w:r w:rsidR="009774D5">
        <w:rPr>
          <w:szCs w:val="28"/>
          <w:lang w:val="sv-SE"/>
        </w:rPr>
        <w:t>t;</w:t>
      </w:r>
    </w:p>
    <w:p w:rsidR="00CD4085" w:rsidRPr="006F72FC" w:rsidRDefault="00A04BDF" w:rsidP="002F2EF7">
      <w:pPr>
        <w:spacing w:before="120" w:after="120" w:line="240" w:lineRule="auto"/>
        <w:rPr>
          <w:szCs w:val="28"/>
          <w:lang w:val="sv-SE"/>
        </w:rPr>
      </w:pPr>
      <w:r w:rsidRPr="006F72FC">
        <w:rPr>
          <w:szCs w:val="28"/>
          <w:lang w:val="sv-SE"/>
        </w:rPr>
        <w:t>b) Tổng kết, báo cáo về nội dung, tiến độ thực hiện, sản phẩm</w:t>
      </w:r>
      <w:r w:rsidR="001E7C8C" w:rsidRPr="006F72FC">
        <w:rPr>
          <w:szCs w:val="28"/>
          <w:lang w:val="sv-SE"/>
        </w:rPr>
        <w:t xml:space="preserve">, </w:t>
      </w:r>
      <w:r w:rsidRPr="006F72FC">
        <w:rPr>
          <w:szCs w:val="28"/>
          <w:lang w:val="sv-SE"/>
        </w:rPr>
        <w:t>tình hình sử dụng kinh phí của dự</w:t>
      </w:r>
      <w:r w:rsidR="009774D5">
        <w:rPr>
          <w:szCs w:val="28"/>
          <w:lang w:val="sv-SE"/>
        </w:rPr>
        <w:t xml:space="preserve"> án;</w:t>
      </w:r>
    </w:p>
    <w:p w:rsidR="00CD4085" w:rsidRDefault="001A3457" w:rsidP="002F2EF7">
      <w:pPr>
        <w:spacing w:before="120" w:after="120" w:line="240" w:lineRule="auto"/>
        <w:rPr>
          <w:iCs/>
          <w:szCs w:val="28"/>
          <w:lang w:val="sv-SE"/>
        </w:rPr>
      </w:pPr>
      <w:r w:rsidRPr="006F72FC">
        <w:rPr>
          <w:iCs/>
          <w:szCs w:val="28"/>
          <w:lang w:val="sv-SE"/>
        </w:rPr>
        <w:t xml:space="preserve">c) Chịu trách nhiệm trước cơ quan chủ trì </w:t>
      </w:r>
      <w:r w:rsidR="00A37D1D" w:rsidRPr="006F72FC">
        <w:rPr>
          <w:iCs/>
          <w:szCs w:val="28"/>
          <w:lang w:val="sv-SE"/>
        </w:rPr>
        <w:t xml:space="preserve">và Bộ trưởng </w:t>
      </w:r>
      <w:r w:rsidRPr="006F72FC">
        <w:rPr>
          <w:iCs/>
          <w:szCs w:val="28"/>
          <w:lang w:val="sv-SE"/>
        </w:rPr>
        <w:t>về kết quả thực hiện dự án.</w:t>
      </w:r>
    </w:p>
    <w:p w:rsidR="009774D5" w:rsidRPr="006F72FC" w:rsidRDefault="009774D5" w:rsidP="002F2EF7">
      <w:pPr>
        <w:spacing w:before="120" w:after="120" w:line="240" w:lineRule="auto"/>
        <w:rPr>
          <w:iCs/>
          <w:szCs w:val="28"/>
          <w:lang w:val="sv-SE"/>
        </w:rPr>
      </w:pPr>
    </w:p>
    <w:p w:rsidR="00CD4085" w:rsidRPr="006F72FC" w:rsidRDefault="007F6629" w:rsidP="002F2EF7">
      <w:pPr>
        <w:pStyle w:val="Heading1"/>
      </w:pPr>
      <w:r w:rsidRPr="006F72FC">
        <w:lastRenderedPageBreak/>
        <w:t xml:space="preserve">Điều </w:t>
      </w:r>
      <w:r w:rsidR="00B34F44" w:rsidRPr="006F72FC">
        <w:t>2</w:t>
      </w:r>
      <w:r w:rsidR="002D10F9">
        <w:t>1</w:t>
      </w:r>
      <w:r w:rsidRPr="006F72FC">
        <w:t>. Điều khoản thi hành</w:t>
      </w:r>
    </w:p>
    <w:p w:rsidR="00CD4085" w:rsidRPr="006F72FC" w:rsidRDefault="007F6629" w:rsidP="002F2EF7">
      <w:pPr>
        <w:spacing w:before="120" w:after="120" w:line="240" w:lineRule="auto"/>
        <w:rPr>
          <w:szCs w:val="28"/>
          <w:lang w:val="sv-SE"/>
        </w:rPr>
      </w:pPr>
      <w:r w:rsidRPr="006F72FC">
        <w:rPr>
          <w:szCs w:val="28"/>
          <w:lang w:val="sv-SE"/>
        </w:rPr>
        <w:t xml:space="preserve">1. Thông tư này có hiệu lực kể từ ngày </w:t>
      </w:r>
      <w:r w:rsidR="002C0913">
        <w:rPr>
          <w:szCs w:val="28"/>
          <w:lang w:val="sv-SE"/>
        </w:rPr>
        <w:t>15</w:t>
      </w:r>
      <w:r w:rsidRPr="006F72FC">
        <w:rPr>
          <w:szCs w:val="28"/>
          <w:lang w:val="sv-SE"/>
        </w:rPr>
        <w:t xml:space="preserve"> tháng </w:t>
      </w:r>
      <w:r w:rsidR="002C0913">
        <w:rPr>
          <w:szCs w:val="28"/>
          <w:lang w:val="sv-SE"/>
        </w:rPr>
        <w:t>02</w:t>
      </w:r>
      <w:r w:rsidRPr="006F72FC">
        <w:rPr>
          <w:szCs w:val="28"/>
          <w:lang w:val="sv-SE"/>
        </w:rPr>
        <w:t xml:space="preserve"> năm 201</w:t>
      </w:r>
      <w:r w:rsidR="00A24E5D" w:rsidRPr="006F72FC">
        <w:rPr>
          <w:szCs w:val="28"/>
          <w:lang w:val="sv-SE"/>
        </w:rPr>
        <w:t>6</w:t>
      </w:r>
      <w:r w:rsidRPr="006F72FC">
        <w:rPr>
          <w:szCs w:val="28"/>
          <w:lang w:val="sv-SE"/>
        </w:rPr>
        <w:t>.</w:t>
      </w:r>
    </w:p>
    <w:p w:rsidR="00CD4085" w:rsidRDefault="007F6629" w:rsidP="002F2EF7">
      <w:pPr>
        <w:spacing w:before="120" w:after="120" w:line="240" w:lineRule="auto"/>
        <w:rPr>
          <w:szCs w:val="28"/>
          <w:lang w:val="sv-SE"/>
        </w:rPr>
      </w:pPr>
      <w:r w:rsidRPr="006F72FC">
        <w:rPr>
          <w:szCs w:val="28"/>
          <w:lang w:val="sv-SE"/>
        </w:rPr>
        <w:t>2.</w:t>
      </w:r>
      <w:r w:rsidR="00AC238B" w:rsidRPr="006F72FC">
        <w:rPr>
          <w:szCs w:val="28"/>
          <w:lang w:val="sv-SE"/>
        </w:rPr>
        <w:t xml:space="preserve"> </w:t>
      </w:r>
      <w:r w:rsidRPr="006F72FC">
        <w:rPr>
          <w:szCs w:val="28"/>
          <w:lang w:val="sv-SE"/>
        </w:rPr>
        <w:t xml:space="preserve">Thông tư này thay thế Thông tư </w:t>
      </w:r>
      <w:r w:rsidR="00C14DF2" w:rsidRPr="006F72FC">
        <w:rPr>
          <w:szCs w:val="28"/>
          <w:lang w:val="sv-SE"/>
        </w:rPr>
        <w:t xml:space="preserve">số </w:t>
      </w:r>
      <w:r w:rsidRPr="006F72FC">
        <w:rPr>
          <w:szCs w:val="28"/>
          <w:lang w:val="sv-SE"/>
        </w:rPr>
        <w:t>15/2013/TT-</w:t>
      </w:r>
      <w:r w:rsidR="00121026" w:rsidRPr="006F72FC">
        <w:rPr>
          <w:szCs w:val="28"/>
          <w:lang w:val="sv-SE"/>
        </w:rPr>
        <w:t xml:space="preserve">BNNPTNT </w:t>
      </w:r>
      <w:r w:rsidRPr="006F72FC">
        <w:rPr>
          <w:szCs w:val="28"/>
          <w:lang w:val="sv-SE"/>
        </w:rPr>
        <w:t xml:space="preserve">ngày 26 tháng 02 năm 2013 của Bộ Nông nghiệp và </w:t>
      </w:r>
      <w:r w:rsidR="009E665B" w:rsidRPr="006F72FC">
        <w:rPr>
          <w:szCs w:val="28"/>
          <w:lang w:val="sv-SE"/>
        </w:rPr>
        <w:t xml:space="preserve">Phát triển nông thôn </w:t>
      </w:r>
      <w:r w:rsidR="00195B27" w:rsidRPr="006F72FC">
        <w:rPr>
          <w:szCs w:val="28"/>
          <w:lang w:val="sv-SE"/>
        </w:rPr>
        <w:t xml:space="preserve">quy định </w:t>
      </w:r>
      <w:r w:rsidRPr="006F72FC">
        <w:rPr>
          <w:szCs w:val="28"/>
          <w:lang w:val="sv-SE"/>
        </w:rPr>
        <w:t>thực hiện một số điều của Nghị định số 02/2010/NĐ-CP ngày 08 tháng 01 năm 2010 của Chính phủ về khuyến nông.</w:t>
      </w:r>
    </w:p>
    <w:p w:rsidR="00DC5DC2" w:rsidRDefault="00DC5DC2" w:rsidP="00CF5A9A">
      <w:pPr>
        <w:spacing w:before="120" w:after="120" w:line="240" w:lineRule="auto"/>
        <w:rPr>
          <w:szCs w:val="28"/>
          <w:lang w:val="nl-NL"/>
        </w:rPr>
      </w:pPr>
      <w:r>
        <w:rPr>
          <w:szCs w:val="28"/>
          <w:lang w:val="sv-SE"/>
        </w:rPr>
        <w:t>3</w:t>
      </w:r>
      <w:r w:rsidR="00095E87" w:rsidRPr="006F72FC">
        <w:rPr>
          <w:szCs w:val="28"/>
          <w:lang w:val="nl-NL"/>
        </w:rPr>
        <w:t xml:space="preserve">. </w:t>
      </w:r>
      <w:r w:rsidR="00095E87">
        <w:rPr>
          <w:szCs w:val="28"/>
          <w:lang w:val="nl-NL"/>
        </w:rPr>
        <w:t>C</w:t>
      </w:r>
      <w:r w:rsidR="00095E87" w:rsidRPr="006F72FC">
        <w:rPr>
          <w:szCs w:val="28"/>
          <w:lang w:val="nl-NL"/>
        </w:rPr>
        <w:t xml:space="preserve">ác nhiệm vụ, dự án khuyến nông đã </w:t>
      </w:r>
      <w:r w:rsidR="003634B9">
        <w:rPr>
          <w:szCs w:val="28"/>
          <w:lang w:val="nl-NL"/>
        </w:rPr>
        <w:t xml:space="preserve">được </w:t>
      </w:r>
      <w:r w:rsidR="00095E87" w:rsidRPr="006F72FC">
        <w:rPr>
          <w:szCs w:val="28"/>
          <w:lang w:val="nl-NL"/>
        </w:rPr>
        <w:t>phê duyệt</w:t>
      </w:r>
      <w:r w:rsidR="002D10F9">
        <w:rPr>
          <w:szCs w:val="28"/>
          <w:lang w:val="nl-NL"/>
        </w:rPr>
        <w:t xml:space="preserve"> </w:t>
      </w:r>
      <w:r w:rsidR="00095E87">
        <w:rPr>
          <w:szCs w:val="28"/>
          <w:lang w:val="nl-NL"/>
        </w:rPr>
        <w:t xml:space="preserve">trước ngày </w:t>
      </w:r>
      <w:r w:rsidR="00095E87" w:rsidRPr="006F72FC">
        <w:rPr>
          <w:szCs w:val="28"/>
          <w:lang w:val="nl-NL"/>
        </w:rPr>
        <w:t>Thông tư này có hiệu lực</w:t>
      </w:r>
      <w:r>
        <w:rPr>
          <w:szCs w:val="28"/>
          <w:lang w:val="nl-NL"/>
        </w:rPr>
        <w:t xml:space="preserve"> được thực hiện như sau:</w:t>
      </w:r>
    </w:p>
    <w:p w:rsidR="00DC5DC2" w:rsidRDefault="00DC5DC2" w:rsidP="00DC5DC2">
      <w:pPr>
        <w:spacing w:before="120" w:after="120" w:line="240" w:lineRule="auto"/>
        <w:rPr>
          <w:szCs w:val="28"/>
          <w:lang w:val="sv-SE"/>
        </w:rPr>
      </w:pPr>
      <w:r>
        <w:rPr>
          <w:szCs w:val="28"/>
          <w:lang w:val="nl-NL"/>
        </w:rPr>
        <w:t xml:space="preserve">a) </w:t>
      </w:r>
      <w:r w:rsidR="00CF5A9A">
        <w:rPr>
          <w:szCs w:val="28"/>
          <w:lang w:val="nl-NL"/>
        </w:rPr>
        <w:t>N</w:t>
      </w:r>
      <w:r w:rsidR="003634B9" w:rsidRPr="006F72FC">
        <w:rPr>
          <w:szCs w:val="28"/>
          <w:lang w:val="nl-NL"/>
        </w:rPr>
        <w:t xml:space="preserve">hiệm vụ, dự án </w:t>
      </w:r>
      <w:r w:rsidR="00CF5A9A">
        <w:rPr>
          <w:szCs w:val="28"/>
          <w:lang w:val="nl-NL"/>
        </w:rPr>
        <w:t xml:space="preserve">kết thúc trong </w:t>
      </w:r>
      <w:r w:rsidR="003634B9">
        <w:rPr>
          <w:szCs w:val="28"/>
          <w:lang w:val="nl-NL"/>
        </w:rPr>
        <w:t>năm 201</w:t>
      </w:r>
      <w:r w:rsidR="00CF5A9A">
        <w:rPr>
          <w:szCs w:val="28"/>
          <w:lang w:val="nl-NL"/>
        </w:rPr>
        <w:t>5:</w:t>
      </w:r>
      <w:r w:rsidR="003634B9">
        <w:rPr>
          <w:szCs w:val="28"/>
          <w:lang w:val="nl-NL"/>
        </w:rPr>
        <w:t xml:space="preserve"> </w:t>
      </w:r>
      <w:r w:rsidR="002D10F9">
        <w:rPr>
          <w:szCs w:val="28"/>
          <w:lang w:val="nl-NL"/>
        </w:rPr>
        <w:t>áp dụng</w:t>
      </w:r>
      <w:r w:rsidR="003634B9">
        <w:rPr>
          <w:szCs w:val="28"/>
          <w:lang w:val="nl-NL"/>
        </w:rPr>
        <w:t xml:space="preserve"> theo quy định tại </w:t>
      </w:r>
      <w:r w:rsidRPr="006F72FC">
        <w:rPr>
          <w:szCs w:val="28"/>
          <w:lang w:val="sv-SE"/>
        </w:rPr>
        <w:t>Thông tư số 15/2013/TT-BNNPTNT ngày 26 tháng 02 năm 2013 của Bộ Nông nghiệp và Phát triển nông thôn quy định thực hiện một số điều của Nghị định số 02/2010/NĐ-CP ngày 08 tháng 01 năm 2010 của Chính phủ về khuyế</w:t>
      </w:r>
      <w:r>
        <w:rPr>
          <w:szCs w:val="28"/>
          <w:lang w:val="sv-SE"/>
        </w:rPr>
        <w:t>n nông;</w:t>
      </w:r>
    </w:p>
    <w:p w:rsidR="00095E87" w:rsidRDefault="00095E87" w:rsidP="00095E87">
      <w:pPr>
        <w:spacing w:before="120" w:after="120" w:line="240" w:lineRule="auto"/>
        <w:rPr>
          <w:szCs w:val="28"/>
          <w:lang w:val="nl-NL"/>
        </w:rPr>
      </w:pPr>
      <w:r>
        <w:rPr>
          <w:szCs w:val="28"/>
          <w:lang w:val="nl-NL"/>
        </w:rPr>
        <w:t xml:space="preserve">b) </w:t>
      </w:r>
      <w:r w:rsidR="00CF5A9A">
        <w:rPr>
          <w:szCs w:val="28"/>
          <w:lang w:val="nl-NL"/>
        </w:rPr>
        <w:t>N</w:t>
      </w:r>
      <w:r w:rsidR="00DC5DC2" w:rsidRPr="006F72FC">
        <w:rPr>
          <w:szCs w:val="28"/>
          <w:lang w:val="nl-NL"/>
        </w:rPr>
        <w:t>hiệm vụ, dự án khuyến nông</w:t>
      </w:r>
      <w:r w:rsidR="00DC5DC2">
        <w:rPr>
          <w:szCs w:val="28"/>
          <w:lang w:val="nl-NL"/>
        </w:rPr>
        <w:t xml:space="preserve"> </w:t>
      </w:r>
      <w:r w:rsidR="00CF5A9A">
        <w:rPr>
          <w:szCs w:val="28"/>
          <w:lang w:val="nl-NL"/>
        </w:rPr>
        <w:t xml:space="preserve">còn lại: các nội dung, hoạt động </w:t>
      </w:r>
      <w:r w:rsidR="003634B9">
        <w:rPr>
          <w:szCs w:val="28"/>
          <w:lang w:val="nl-NL"/>
        </w:rPr>
        <w:t>thực hiện</w:t>
      </w:r>
      <w:r>
        <w:rPr>
          <w:szCs w:val="28"/>
          <w:lang w:val="nl-NL"/>
        </w:rPr>
        <w:t xml:space="preserve"> </w:t>
      </w:r>
      <w:r w:rsidR="00CF5A9A">
        <w:rPr>
          <w:szCs w:val="28"/>
          <w:lang w:val="nl-NL"/>
        </w:rPr>
        <w:t>từ</w:t>
      </w:r>
      <w:r>
        <w:rPr>
          <w:szCs w:val="28"/>
          <w:lang w:val="nl-NL"/>
        </w:rPr>
        <w:t xml:space="preserve"> năm 201</w:t>
      </w:r>
      <w:r w:rsidR="00CF5A9A">
        <w:rPr>
          <w:szCs w:val="28"/>
          <w:lang w:val="nl-NL"/>
        </w:rPr>
        <w:t xml:space="preserve">6 áp dụng </w:t>
      </w:r>
      <w:r>
        <w:rPr>
          <w:szCs w:val="28"/>
          <w:lang w:val="nl-NL"/>
        </w:rPr>
        <w:t>theo quy định tại Thông tư này.</w:t>
      </w:r>
    </w:p>
    <w:p w:rsidR="00CD4085" w:rsidRPr="006F72FC" w:rsidRDefault="00AC238B" w:rsidP="002F2EF7">
      <w:pPr>
        <w:spacing w:before="120" w:after="120" w:line="240" w:lineRule="auto"/>
        <w:rPr>
          <w:szCs w:val="28"/>
          <w:lang w:val="sv-SE"/>
        </w:rPr>
      </w:pPr>
      <w:r w:rsidRPr="006F72FC">
        <w:rPr>
          <w:szCs w:val="28"/>
          <w:lang w:val="sv-SE"/>
        </w:rPr>
        <w:t>4</w:t>
      </w:r>
      <w:r w:rsidR="007F6629" w:rsidRPr="006F72FC">
        <w:rPr>
          <w:szCs w:val="28"/>
          <w:lang w:val="sv-SE"/>
        </w:rPr>
        <w:t xml:space="preserve">. Trong quá trình thực hiện, nếu có vướng mắc, tổ chức, cá nhân kịp thời phản ánh bằng văn bản về Bộ Nông nghiệp và </w:t>
      </w:r>
      <w:r w:rsidR="009E665B" w:rsidRPr="006F72FC">
        <w:rPr>
          <w:szCs w:val="28"/>
          <w:lang w:val="sv-SE"/>
        </w:rPr>
        <w:t xml:space="preserve">Phát triển nông thôn </w:t>
      </w:r>
      <w:r w:rsidR="007F6629" w:rsidRPr="006F72FC">
        <w:rPr>
          <w:szCs w:val="28"/>
          <w:lang w:val="sv-SE"/>
        </w:rPr>
        <w:t>(Vụ Khoa học</w:t>
      </w:r>
      <w:r w:rsidR="00A252DE" w:rsidRPr="006F72FC">
        <w:rPr>
          <w:szCs w:val="28"/>
          <w:lang w:val="sv-SE"/>
        </w:rPr>
        <w:t>,</w:t>
      </w:r>
      <w:r w:rsidR="007F6629" w:rsidRPr="006F72FC">
        <w:rPr>
          <w:szCs w:val="28"/>
          <w:lang w:val="sv-SE"/>
        </w:rPr>
        <w:t xml:space="preserve"> Công nghệ và Môi trường) để </w:t>
      </w:r>
      <w:r w:rsidR="00595D6E" w:rsidRPr="006F72FC">
        <w:rPr>
          <w:szCs w:val="28"/>
          <w:lang w:val="sv-SE"/>
        </w:rPr>
        <w:t>xem xét, giải quyết</w:t>
      </w:r>
      <w:r w:rsidR="007F6629" w:rsidRPr="006F72FC">
        <w:rPr>
          <w:szCs w:val="28"/>
          <w:lang w:val="sv-SE"/>
        </w:rPr>
        <w:t>./.</w:t>
      </w:r>
    </w:p>
    <w:p w:rsidR="006F72FC" w:rsidRPr="006F72FC" w:rsidRDefault="006F72FC" w:rsidP="002F2EF7">
      <w:pPr>
        <w:spacing w:before="120" w:after="120" w:line="240" w:lineRule="auto"/>
        <w:rPr>
          <w:szCs w:val="28"/>
          <w:lang w:val="sv-SE"/>
        </w:rPr>
      </w:pPr>
    </w:p>
    <w:tbl>
      <w:tblPr>
        <w:tblW w:w="5093" w:type="pct"/>
        <w:tblCellMar>
          <w:left w:w="0" w:type="dxa"/>
          <w:right w:w="0" w:type="dxa"/>
        </w:tblCellMar>
        <w:tblLook w:val="0000" w:firstRow="0" w:lastRow="0" w:firstColumn="0" w:lastColumn="0" w:noHBand="0" w:noVBand="0"/>
      </w:tblPr>
      <w:tblGrid>
        <w:gridCol w:w="5779"/>
        <w:gridCol w:w="3682"/>
      </w:tblGrid>
      <w:tr w:rsidR="006F72FC" w:rsidRPr="006F72FC" w:rsidTr="00472F0E">
        <w:tc>
          <w:tcPr>
            <w:tcW w:w="3054" w:type="pct"/>
            <w:tcMar>
              <w:top w:w="0" w:type="dxa"/>
              <w:left w:w="108" w:type="dxa"/>
              <w:bottom w:w="0" w:type="dxa"/>
              <w:right w:w="108" w:type="dxa"/>
            </w:tcMar>
          </w:tcPr>
          <w:p w:rsidR="00CA2302" w:rsidRPr="006F72FC" w:rsidRDefault="00AC0A61" w:rsidP="00D14157">
            <w:pPr>
              <w:widowControl w:val="0"/>
              <w:spacing w:line="240" w:lineRule="auto"/>
              <w:ind w:firstLine="142"/>
              <w:jc w:val="left"/>
              <w:rPr>
                <w:b/>
                <w:i/>
                <w:sz w:val="24"/>
                <w:szCs w:val="24"/>
                <w:lang w:val="vi-VN"/>
              </w:rPr>
            </w:pPr>
            <w:r w:rsidRPr="006F72FC">
              <w:rPr>
                <w:b/>
                <w:szCs w:val="28"/>
                <w:lang w:val="sv-SE"/>
              </w:rPr>
              <w:softHyphen/>
            </w:r>
            <w:r w:rsidRPr="006F72FC">
              <w:rPr>
                <w:b/>
                <w:szCs w:val="28"/>
                <w:lang w:val="sv-SE"/>
              </w:rPr>
              <w:softHyphen/>
            </w:r>
            <w:r w:rsidR="00CA2302" w:rsidRPr="006F72FC">
              <w:rPr>
                <w:b/>
                <w:i/>
                <w:sz w:val="24"/>
                <w:szCs w:val="24"/>
                <w:lang w:val="vi-VN"/>
              </w:rPr>
              <w:t>Nơi nhận:</w:t>
            </w:r>
          </w:p>
          <w:p w:rsidR="00CA2302" w:rsidRPr="006F72FC" w:rsidRDefault="00CA2302" w:rsidP="009218D7">
            <w:pPr>
              <w:widowControl w:val="0"/>
              <w:spacing w:line="240" w:lineRule="auto"/>
              <w:ind w:firstLine="0"/>
              <w:jc w:val="left"/>
              <w:rPr>
                <w:spacing w:val="-4"/>
                <w:sz w:val="22"/>
                <w:lang w:val="vi-VN"/>
              </w:rPr>
            </w:pPr>
            <w:r w:rsidRPr="006F72FC">
              <w:rPr>
                <w:spacing w:val="-4"/>
                <w:sz w:val="22"/>
                <w:lang w:val="vi-VN"/>
              </w:rPr>
              <w:t>- Văn phòng Chính phủ;</w:t>
            </w:r>
          </w:p>
          <w:p w:rsidR="00CA2302" w:rsidRPr="006F72FC" w:rsidRDefault="00CA2302" w:rsidP="009218D7">
            <w:pPr>
              <w:widowControl w:val="0"/>
              <w:spacing w:line="240" w:lineRule="auto"/>
              <w:ind w:firstLine="0"/>
              <w:jc w:val="left"/>
              <w:rPr>
                <w:spacing w:val="-4"/>
                <w:sz w:val="22"/>
                <w:lang w:val="vi-VN"/>
              </w:rPr>
            </w:pPr>
            <w:r w:rsidRPr="006F72FC">
              <w:rPr>
                <w:spacing w:val="-4"/>
                <w:sz w:val="22"/>
                <w:lang w:val="vi-VN"/>
              </w:rPr>
              <w:t>- Lãnh đạo Bộ</w:t>
            </w:r>
            <w:r w:rsidR="004526D9" w:rsidRPr="006F72FC">
              <w:rPr>
                <w:spacing w:val="-4"/>
                <w:sz w:val="22"/>
                <w:lang w:val="vi-VN"/>
              </w:rPr>
              <w:t xml:space="preserve"> </w:t>
            </w:r>
            <w:r w:rsidR="00A73587" w:rsidRPr="006F72FC">
              <w:rPr>
                <w:spacing w:val="-4"/>
                <w:sz w:val="22"/>
                <w:lang w:val="vi-VN"/>
              </w:rPr>
              <w:t>NN</w:t>
            </w:r>
            <w:r w:rsidR="00C128E0" w:rsidRPr="006F72FC">
              <w:rPr>
                <w:spacing w:val="-4"/>
                <w:sz w:val="22"/>
                <w:lang w:val="vi-VN"/>
              </w:rPr>
              <w:t>&amp;</w:t>
            </w:r>
            <w:r w:rsidR="00A85F62" w:rsidRPr="006F72FC">
              <w:rPr>
                <w:spacing w:val="-4"/>
                <w:sz w:val="22"/>
                <w:lang w:val="vi-VN"/>
              </w:rPr>
              <w:t>PTNT</w:t>
            </w:r>
            <w:r w:rsidRPr="006F72FC">
              <w:rPr>
                <w:spacing w:val="-4"/>
                <w:sz w:val="22"/>
                <w:lang w:val="vi-VN"/>
              </w:rPr>
              <w:t>;</w:t>
            </w:r>
          </w:p>
          <w:p w:rsidR="00CA2302" w:rsidRPr="006F72FC" w:rsidRDefault="00CA2302" w:rsidP="009218D7">
            <w:pPr>
              <w:widowControl w:val="0"/>
              <w:spacing w:line="240" w:lineRule="auto"/>
              <w:ind w:firstLine="0"/>
              <w:jc w:val="left"/>
              <w:rPr>
                <w:spacing w:val="-4"/>
                <w:sz w:val="22"/>
                <w:lang w:val="vi-VN"/>
              </w:rPr>
            </w:pPr>
            <w:r w:rsidRPr="006F72FC">
              <w:rPr>
                <w:spacing w:val="-4"/>
                <w:sz w:val="22"/>
                <w:lang w:val="vi-VN"/>
              </w:rPr>
              <w:t>- Các Bộ, cơ quan ngang Bộ, cơ quan thuộc CP;</w:t>
            </w:r>
          </w:p>
          <w:p w:rsidR="00CA2302" w:rsidRPr="006F72FC" w:rsidRDefault="00CA2302" w:rsidP="009218D7">
            <w:pPr>
              <w:widowControl w:val="0"/>
              <w:spacing w:line="240" w:lineRule="auto"/>
              <w:ind w:firstLine="0"/>
              <w:jc w:val="left"/>
              <w:rPr>
                <w:spacing w:val="-4"/>
                <w:sz w:val="22"/>
                <w:lang w:val="vi-VN"/>
              </w:rPr>
            </w:pPr>
            <w:r w:rsidRPr="006F72FC">
              <w:rPr>
                <w:spacing w:val="-4"/>
                <w:sz w:val="22"/>
                <w:lang w:val="vi-VN"/>
              </w:rPr>
              <w:t>- UBND các tỉnh, TP trực thuộc TW;</w:t>
            </w:r>
          </w:p>
          <w:p w:rsidR="00CA2302" w:rsidRPr="006F72FC" w:rsidRDefault="00CA2302" w:rsidP="009218D7">
            <w:pPr>
              <w:widowControl w:val="0"/>
              <w:spacing w:line="240" w:lineRule="auto"/>
              <w:ind w:firstLine="0"/>
              <w:jc w:val="left"/>
              <w:rPr>
                <w:spacing w:val="-4"/>
                <w:sz w:val="22"/>
                <w:lang w:val="vi-VN"/>
              </w:rPr>
            </w:pPr>
            <w:r w:rsidRPr="006F72FC">
              <w:rPr>
                <w:spacing w:val="-4"/>
                <w:sz w:val="22"/>
                <w:lang w:val="vi-VN"/>
              </w:rPr>
              <w:t>- Sở</w:t>
            </w:r>
            <w:r w:rsidR="00BC2F11" w:rsidRPr="006F72FC">
              <w:rPr>
                <w:spacing w:val="-4"/>
                <w:sz w:val="22"/>
                <w:lang w:val="vi-VN"/>
              </w:rPr>
              <w:t xml:space="preserve"> N</w:t>
            </w:r>
            <w:r w:rsidR="00A378F9" w:rsidRPr="006F72FC">
              <w:rPr>
                <w:spacing w:val="-4"/>
                <w:sz w:val="22"/>
                <w:lang w:val="vi-VN"/>
              </w:rPr>
              <w:t>ông nghiệp và PTNT</w:t>
            </w:r>
            <w:r w:rsidR="009218D7" w:rsidRPr="006F72FC">
              <w:rPr>
                <w:spacing w:val="-4"/>
                <w:sz w:val="22"/>
                <w:lang w:val="vi-VN"/>
              </w:rPr>
              <w:t xml:space="preserve"> </w:t>
            </w:r>
            <w:r w:rsidRPr="006F72FC">
              <w:rPr>
                <w:spacing w:val="-4"/>
                <w:sz w:val="22"/>
                <w:lang w:val="vi-VN"/>
              </w:rPr>
              <w:t>các tỉnh, TP trực thuộc TW;</w:t>
            </w:r>
          </w:p>
          <w:p w:rsidR="00CA2302" w:rsidRPr="006F72FC" w:rsidRDefault="00CA2302" w:rsidP="009218D7">
            <w:pPr>
              <w:widowControl w:val="0"/>
              <w:spacing w:line="240" w:lineRule="auto"/>
              <w:ind w:firstLine="0"/>
              <w:jc w:val="left"/>
              <w:rPr>
                <w:spacing w:val="-4"/>
                <w:sz w:val="22"/>
                <w:lang w:val="vi-VN"/>
              </w:rPr>
            </w:pPr>
            <w:r w:rsidRPr="006F72FC">
              <w:rPr>
                <w:spacing w:val="-4"/>
                <w:sz w:val="22"/>
                <w:lang w:val="vi-VN"/>
              </w:rPr>
              <w:t>- Cục Kiểm tra văn bả</w:t>
            </w:r>
            <w:r w:rsidR="000B61C9" w:rsidRPr="006F72FC">
              <w:rPr>
                <w:spacing w:val="-4"/>
                <w:sz w:val="22"/>
                <w:lang w:val="vi-VN"/>
              </w:rPr>
              <w:t xml:space="preserve">n </w:t>
            </w:r>
            <w:r w:rsidRPr="006F72FC">
              <w:rPr>
                <w:spacing w:val="-4"/>
                <w:sz w:val="22"/>
                <w:lang w:val="vi-VN"/>
              </w:rPr>
              <w:t>- Bộ Tư pháp;</w:t>
            </w:r>
          </w:p>
          <w:p w:rsidR="00CA2302" w:rsidRPr="006F72FC" w:rsidRDefault="00CA2302" w:rsidP="009218D7">
            <w:pPr>
              <w:widowControl w:val="0"/>
              <w:spacing w:line="240" w:lineRule="auto"/>
              <w:ind w:firstLine="0"/>
              <w:jc w:val="left"/>
              <w:rPr>
                <w:spacing w:val="-4"/>
                <w:sz w:val="22"/>
                <w:lang w:val="vi-VN"/>
              </w:rPr>
            </w:pPr>
            <w:r w:rsidRPr="006F72FC">
              <w:rPr>
                <w:spacing w:val="-4"/>
                <w:sz w:val="22"/>
                <w:lang w:val="vi-VN"/>
              </w:rPr>
              <w:t>- Công báo Chính phủ;</w:t>
            </w:r>
          </w:p>
          <w:p w:rsidR="00CA2302" w:rsidRPr="006F72FC" w:rsidRDefault="00CA2302" w:rsidP="009218D7">
            <w:pPr>
              <w:widowControl w:val="0"/>
              <w:spacing w:line="240" w:lineRule="auto"/>
              <w:ind w:right="-107" w:firstLine="0"/>
              <w:jc w:val="left"/>
              <w:rPr>
                <w:spacing w:val="-4"/>
                <w:sz w:val="22"/>
                <w:lang w:val="vi-VN"/>
              </w:rPr>
            </w:pPr>
            <w:r w:rsidRPr="006F72FC">
              <w:rPr>
                <w:spacing w:val="-4"/>
                <w:sz w:val="22"/>
                <w:lang w:val="vi-VN"/>
              </w:rPr>
              <w:t>- Cổng thông tin điện tử: Chính phủ, Bộ NN</w:t>
            </w:r>
            <w:r w:rsidR="00C128E0" w:rsidRPr="006F72FC">
              <w:rPr>
                <w:spacing w:val="-4"/>
                <w:sz w:val="22"/>
                <w:lang w:val="vi-VN"/>
              </w:rPr>
              <w:t>&amp;</w:t>
            </w:r>
            <w:r w:rsidRPr="006F72FC">
              <w:rPr>
                <w:spacing w:val="-4"/>
                <w:sz w:val="22"/>
                <w:lang w:val="vi-VN"/>
              </w:rPr>
              <w:t>PTNT;</w:t>
            </w:r>
          </w:p>
          <w:p w:rsidR="00096363" w:rsidRPr="006F72FC" w:rsidRDefault="00096363" w:rsidP="009218D7">
            <w:pPr>
              <w:widowControl w:val="0"/>
              <w:spacing w:line="240" w:lineRule="auto"/>
              <w:ind w:firstLine="0"/>
              <w:jc w:val="left"/>
              <w:rPr>
                <w:spacing w:val="-4"/>
                <w:sz w:val="22"/>
                <w:lang w:val="vi-VN"/>
              </w:rPr>
            </w:pPr>
            <w:r w:rsidRPr="006F72FC">
              <w:rPr>
                <w:spacing w:val="-4"/>
                <w:sz w:val="22"/>
                <w:lang w:val="vi-VN"/>
              </w:rPr>
              <w:t>- Kiểm toán Nhà nước;</w:t>
            </w:r>
          </w:p>
          <w:p w:rsidR="00096363" w:rsidRPr="006F72FC" w:rsidRDefault="00096363" w:rsidP="009218D7">
            <w:pPr>
              <w:widowControl w:val="0"/>
              <w:spacing w:line="240" w:lineRule="auto"/>
              <w:ind w:firstLine="0"/>
              <w:jc w:val="left"/>
              <w:rPr>
                <w:spacing w:val="-4"/>
                <w:sz w:val="22"/>
                <w:lang w:val="vi-VN"/>
              </w:rPr>
            </w:pPr>
            <w:r w:rsidRPr="006F72FC">
              <w:rPr>
                <w:spacing w:val="-4"/>
                <w:sz w:val="22"/>
                <w:lang w:val="vi-VN"/>
              </w:rPr>
              <w:t>- Ban Chỉ đạo Phòng chống tham nhũng TW;</w:t>
            </w:r>
          </w:p>
          <w:p w:rsidR="00096363" w:rsidRPr="006F72FC" w:rsidRDefault="00096363" w:rsidP="009218D7">
            <w:pPr>
              <w:widowControl w:val="0"/>
              <w:spacing w:line="240" w:lineRule="auto"/>
              <w:ind w:right="-107" w:firstLine="0"/>
              <w:jc w:val="left"/>
              <w:rPr>
                <w:spacing w:val="-4"/>
                <w:sz w:val="22"/>
                <w:lang w:val="vi-VN"/>
              </w:rPr>
            </w:pPr>
            <w:r w:rsidRPr="006F72FC">
              <w:rPr>
                <w:spacing w:val="-4"/>
                <w:sz w:val="22"/>
                <w:lang w:val="vi-VN"/>
              </w:rPr>
              <w:t xml:space="preserve">- Cơ quan TW </w:t>
            </w:r>
            <w:r w:rsidR="00732078" w:rsidRPr="006F72FC">
              <w:rPr>
                <w:spacing w:val="-4"/>
                <w:sz w:val="22"/>
                <w:lang w:val="vi-VN"/>
              </w:rPr>
              <w:t xml:space="preserve">của </w:t>
            </w:r>
            <w:r w:rsidRPr="006F72FC">
              <w:rPr>
                <w:spacing w:val="-4"/>
                <w:sz w:val="22"/>
                <w:lang w:val="vi-VN"/>
              </w:rPr>
              <w:t>các</w:t>
            </w:r>
            <w:r w:rsidR="00732078" w:rsidRPr="006F72FC">
              <w:rPr>
                <w:spacing w:val="-4"/>
                <w:sz w:val="22"/>
                <w:lang w:val="vi-VN"/>
              </w:rPr>
              <w:t xml:space="preserve"> T</w:t>
            </w:r>
            <w:r w:rsidRPr="006F72FC">
              <w:rPr>
                <w:spacing w:val="-4"/>
                <w:sz w:val="22"/>
                <w:lang w:val="vi-VN"/>
              </w:rPr>
              <w:t>ổ chức Đoàn thể, Hội, Hiệp</w:t>
            </w:r>
            <w:r w:rsidR="00732078" w:rsidRPr="006F72FC">
              <w:rPr>
                <w:spacing w:val="-4"/>
                <w:sz w:val="22"/>
                <w:lang w:val="vi-VN"/>
              </w:rPr>
              <w:t xml:space="preserve"> H</w:t>
            </w:r>
            <w:r w:rsidRPr="006F72FC">
              <w:rPr>
                <w:spacing w:val="-4"/>
                <w:sz w:val="22"/>
                <w:lang w:val="vi-VN"/>
              </w:rPr>
              <w:t>ội</w:t>
            </w:r>
            <w:r w:rsidR="00282D5E" w:rsidRPr="006F72FC">
              <w:rPr>
                <w:spacing w:val="-4"/>
                <w:sz w:val="22"/>
                <w:lang w:val="vi-VN"/>
              </w:rPr>
              <w:t xml:space="preserve"> liên quan;</w:t>
            </w:r>
          </w:p>
          <w:p w:rsidR="00CA2302" w:rsidRPr="006F72FC" w:rsidRDefault="00CA2302" w:rsidP="009218D7">
            <w:pPr>
              <w:widowControl w:val="0"/>
              <w:spacing w:line="240" w:lineRule="auto"/>
              <w:ind w:firstLine="0"/>
              <w:jc w:val="left"/>
              <w:rPr>
                <w:spacing w:val="-4"/>
                <w:sz w:val="22"/>
                <w:lang w:val="vi-VN"/>
              </w:rPr>
            </w:pPr>
            <w:r w:rsidRPr="006F72FC">
              <w:rPr>
                <w:spacing w:val="-4"/>
                <w:sz w:val="22"/>
                <w:lang w:val="vi-VN"/>
              </w:rPr>
              <w:t>- Các đơn vị thuộc Bộ</w:t>
            </w:r>
            <w:r w:rsidR="00BC2F11" w:rsidRPr="006F72FC">
              <w:rPr>
                <w:spacing w:val="-4"/>
                <w:sz w:val="22"/>
                <w:lang w:val="vi-VN"/>
              </w:rPr>
              <w:t xml:space="preserve"> NN</w:t>
            </w:r>
            <w:r w:rsidR="002901A3" w:rsidRPr="006F72FC">
              <w:rPr>
                <w:spacing w:val="-4"/>
                <w:sz w:val="22"/>
                <w:lang w:val="vi-VN"/>
              </w:rPr>
              <w:t>&amp;</w:t>
            </w:r>
            <w:r w:rsidRPr="006F72FC">
              <w:rPr>
                <w:spacing w:val="-4"/>
                <w:sz w:val="22"/>
                <w:lang w:val="vi-VN"/>
              </w:rPr>
              <w:t>PTNT;</w:t>
            </w:r>
          </w:p>
          <w:p w:rsidR="00CA2302" w:rsidRPr="006F72FC" w:rsidRDefault="00CA2302" w:rsidP="009218D7">
            <w:pPr>
              <w:widowControl w:val="0"/>
              <w:spacing w:line="240" w:lineRule="auto"/>
              <w:ind w:firstLine="0"/>
              <w:jc w:val="left"/>
              <w:rPr>
                <w:bCs/>
                <w:i/>
                <w:iCs/>
                <w:sz w:val="24"/>
                <w:szCs w:val="20"/>
                <w:lang w:val="vi-VN"/>
              </w:rPr>
            </w:pPr>
            <w:r w:rsidRPr="006F72FC">
              <w:rPr>
                <w:spacing w:val="-4"/>
                <w:sz w:val="22"/>
                <w:lang w:val="vi-VN"/>
              </w:rPr>
              <w:t>- Lưu: VT, KHCN.</w:t>
            </w:r>
          </w:p>
        </w:tc>
        <w:tc>
          <w:tcPr>
            <w:tcW w:w="1946" w:type="pct"/>
            <w:tcMar>
              <w:top w:w="0" w:type="dxa"/>
              <w:left w:w="108" w:type="dxa"/>
              <w:bottom w:w="0" w:type="dxa"/>
              <w:right w:w="108" w:type="dxa"/>
            </w:tcMar>
          </w:tcPr>
          <w:p w:rsidR="00523594" w:rsidRDefault="00ED063C" w:rsidP="009218D7">
            <w:pPr>
              <w:widowControl w:val="0"/>
              <w:spacing w:line="240" w:lineRule="auto"/>
              <w:ind w:left="-109" w:firstLine="0"/>
              <w:jc w:val="center"/>
              <w:rPr>
                <w:b/>
                <w:bCs/>
                <w:szCs w:val="26"/>
              </w:rPr>
            </w:pPr>
            <w:r>
              <w:rPr>
                <w:b/>
                <w:bCs/>
                <w:szCs w:val="26"/>
              </w:rPr>
              <w:t xml:space="preserve">KT. </w:t>
            </w:r>
            <w:r w:rsidR="00CA2302" w:rsidRPr="006F72FC">
              <w:rPr>
                <w:b/>
                <w:bCs/>
                <w:szCs w:val="26"/>
                <w:lang w:val="vi-VN"/>
              </w:rPr>
              <w:t>BỘ TRƯỞ</w:t>
            </w:r>
            <w:r w:rsidR="00523594" w:rsidRPr="006F72FC">
              <w:rPr>
                <w:b/>
                <w:bCs/>
                <w:szCs w:val="26"/>
                <w:lang w:val="vi-VN"/>
              </w:rPr>
              <w:t>NG</w:t>
            </w:r>
          </w:p>
          <w:p w:rsidR="00ED063C" w:rsidRPr="00ED063C" w:rsidRDefault="00ED063C" w:rsidP="009218D7">
            <w:pPr>
              <w:widowControl w:val="0"/>
              <w:spacing w:line="240" w:lineRule="auto"/>
              <w:ind w:left="-109" w:firstLine="0"/>
              <w:jc w:val="center"/>
              <w:rPr>
                <w:b/>
                <w:bCs/>
                <w:szCs w:val="26"/>
              </w:rPr>
            </w:pPr>
            <w:r>
              <w:rPr>
                <w:b/>
                <w:bCs/>
                <w:szCs w:val="26"/>
              </w:rPr>
              <w:t>THỨ TRƯỞNG</w:t>
            </w:r>
          </w:p>
          <w:p w:rsidR="00E57661" w:rsidRPr="006F72FC" w:rsidRDefault="00CA2302" w:rsidP="00D14157">
            <w:pPr>
              <w:widowControl w:val="0"/>
              <w:spacing w:line="240" w:lineRule="auto"/>
              <w:ind w:left="-390" w:firstLine="0"/>
              <w:jc w:val="center"/>
              <w:rPr>
                <w:b/>
                <w:bCs/>
                <w:sz w:val="24"/>
                <w:szCs w:val="28"/>
                <w:lang w:val="vi-VN"/>
              </w:rPr>
            </w:pPr>
            <w:r w:rsidRPr="006F72FC">
              <w:rPr>
                <w:b/>
                <w:bCs/>
                <w:sz w:val="24"/>
                <w:szCs w:val="28"/>
                <w:lang w:val="vi-VN"/>
              </w:rPr>
              <w:br/>
            </w:r>
          </w:p>
          <w:p w:rsidR="00E57661" w:rsidRDefault="00E57661" w:rsidP="00D14157">
            <w:pPr>
              <w:widowControl w:val="0"/>
              <w:spacing w:line="240" w:lineRule="auto"/>
              <w:ind w:left="-390" w:firstLine="0"/>
              <w:jc w:val="center"/>
              <w:rPr>
                <w:b/>
                <w:bCs/>
                <w:sz w:val="24"/>
                <w:szCs w:val="28"/>
              </w:rPr>
            </w:pPr>
          </w:p>
          <w:p w:rsidR="00ED063C" w:rsidRPr="002C0913" w:rsidRDefault="002C0913" w:rsidP="00D14157">
            <w:pPr>
              <w:widowControl w:val="0"/>
              <w:spacing w:line="240" w:lineRule="auto"/>
              <w:ind w:left="-390" w:firstLine="0"/>
              <w:jc w:val="center"/>
              <w:rPr>
                <w:b/>
                <w:bCs/>
                <w:i/>
                <w:szCs w:val="28"/>
              </w:rPr>
            </w:pPr>
            <w:r w:rsidRPr="002C0913">
              <w:rPr>
                <w:b/>
                <w:bCs/>
                <w:i/>
                <w:szCs w:val="28"/>
              </w:rPr>
              <w:t>(đã ký)</w:t>
            </w:r>
          </w:p>
          <w:p w:rsidR="002712E5" w:rsidRPr="006F72FC" w:rsidRDefault="002712E5" w:rsidP="00D14157">
            <w:pPr>
              <w:widowControl w:val="0"/>
              <w:spacing w:line="240" w:lineRule="auto"/>
              <w:ind w:left="-390" w:firstLine="0"/>
              <w:jc w:val="center"/>
              <w:rPr>
                <w:b/>
                <w:bCs/>
                <w:sz w:val="24"/>
                <w:szCs w:val="28"/>
                <w:lang w:val="vi-VN"/>
              </w:rPr>
            </w:pPr>
          </w:p>
          <w:p w:rsidR="00710A51" w:rsidRPr="006F72FC" w:rsidRDefault="00710A51" w:rsidP="00D14157">
            <w:pPr>
              <w:keepNext/>
              <w:widowControl w:val="0"/>
              <w:spacing w:line="240" w:lineRule="auto"/>
              <w:ind w:left="-390" w:firstLine="0"/>
              <w:jc w:val="center"/>
              <w:outlineLvl w:val="0"/>
              <w:rPr>
                <w:b/>
                <w:bCs/>
                <w:sz w:val="24"/>
                <w:szCs w:val="28"/>
                <w:lang w:val="vi-VN"/>
              </w:rPr>
            </w:pPr>
          </w:p>
          <w:p w:rsidR="00B7321F" w:rsidRPr="006F72FC" w:rsidRDefault="00B7321F" w:rsidP="00D14157">
            <w:pPr>
              <w:keepNext/>
              <w:widowControl w:val="0"/>
              <w:spacing w:line="240" w:lineRule="auto"/>
              <w:ind w:left="-390" w:firstLine="0"/>
              <w:jc w:val="center"/>
              <w:outlineLvl w:val="0"/>
              <w:rPr>
                <w:b/>
                <w:bCs/>
                <w:sz w:val="24"/>
                <w:szCs w:val="28"/>
                <w:lang w:val="vi-VN"/>
              </w:rPr>
            </w:pPr>
          </w:p>
          <w:p w:rsidR="00E57661" w:rsidRPr="00ED063C" w:rsidRDefault="009218D7" w:rsidP="00D14157">
            <w:pPr>
              <w:widowControl w:val="0"/>
              <w:spacing w:line="240" w:lineRule="auto"/>
              <w:ind w:left="-390" w:firstLine="0"/>
              <w:jc w:val="center"/>
              <w:rPr>
                <w:sz w:val="24"/>
                <w:szCs w:val="28"/>
              </w:rPr>
            </w:pPr>
            <w:r w:rsidRPr="006F72FC">
              <w:rPr>
                <w:b/>
                <w:bCs/>
                <w:szCs w:val="28"/>
                <w:lang w:val="vi-VN"/>
              </w:rPr>
              <w:t xml:space="preserve">    </w:t>
            </w:r>
            <w:r w:rsidR="00ED063C">
              <w:rPr>
                <w:b/>
                <w:bCs/>
                <w:szCs w:val="28"/>
              </w:rPr>
              <w:t>Lê Quốc Doanh</w:t>
            </w:r>
          </w:p>
        </w:tc>
      </w:tr>
    </w:tbl>
    <w:p w:rsidR="00595D6E" w:rsidRPr="006F72FC" w:rsidRDefault="00595D6E" w:rsidP="00900C19">
      <w:pPr>
        <w:widowControl w:val="0"/>
        <w:ind w:firstLine="0"/>
        <w:rPr>
          <w:sz w:val="26"/>
          <w:szCs w:val="26"/>
          <w:lang w:val="vi-VN"/>
        </w:rPr>
      </w:pPr>
    </w:p>
    <w:sectPr w:rsidR="00595D6E" w:rsidRPr="006F72FC" w:rsidSect="002F2EF7">
      <w:footerReference w:type="default" r:id="rId10"/>
      <w:pgSz w:w="11907" w:h="16840" w:code="9"/>
      <w:pgMar w:top="1134" w:right="1134" w:bottom="1134" w:left="1701" w:header="0" w:footer="33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DF" w:rsidRDefault="002C36DF">
      <w:r>
        <w:separator/>
      </w:r>
    </w:p>
  </w:endnote>
  <w:endnote w:type="continuationSeparator" w:id="0">
    <w:p w:rsidR="002C36DF" w:rsidRDefault="002C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30" w:rsidRPr="004F7A31" w:rsidRDefault="00CB33DC">
    <w:pPr>
      <w:pStyle w:val="Footer"/>
      <w:jc w:val="right"/>
      <w:rPr>
        <w:rFonts w:ascii="Times New Roman" w:hAnsi="Times New Roman"/>
      </w:rPr>
    </w:pPr>
    <w:r w:rsidRPr="00A72ED7">
      <w:rPr>
        <w:rFonts w:ascii="Times New Roman" w:hAnsi="Times New Roman"/>
      </w:rPr>
      <w:fldChar w:fldCharType="begin"/>
    </w:r>
    <w:r w:rsidR="00A72ED7" w:rsidRPr="00A72ED7">
      <w:rPr>
        <w:rFonts w:ascii="Times New Roman" w:hAnsi="Times New Roman"/>
      </w:rPr>
      <w:instrText xml:space="preserve"> PAGE   \* MERGEFORMAT </w:instrText>
    </w:r>
    <w:r w:rsidRPr="00A72ED7">
      <w:rPr>
        <w:rFonts w:ascii="Times New Roman" w:hAnsi="Times New Roman"/>
      </w:rPr>
      <w:fldChar w:fldCharType="separate"/>
    </w:r>
    <w:r w:rsidR="00133E6E">
      <w:rPr>
        <w:rFonts w:ascii="Times New Roman" w:hAnsi="Times New Roman"/>
        <w:noProof/>
      </w:rPr>
      <w:t>14</w:t>
    </w:r>
    <w:r w:rsidRPr="00A72ED7">
      <w:rPr>
        <w:rFonts w:ascii="Times New Roman" w:hAnsi="Times New Roman"/>
        <w:noProof/>
      </w:rPr>
      <w:fldChar w:fldCharType="end"/>
    </w:r>
  </w:p>
  <w:p w:rsidR="008E2330" w:rsidRDefault="008E2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DF" w:rsidRDefault="002C36DF">
      <w:r>
        <w:separator/>
      </w:r>
    </w:p>
  </w:footnote>
  <w:footnote w:type="continuationSeparator" w:id="0">
    <w:p w:rsidR="002C36DF" w:rsidRDefault="002C3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56827E"/>
    <w:lvl w:ilvl="0">
      <w:start w:val="1"/>
      <w:numFmt w:val="decimal"/>
      <w:lvlText w:val="%1."/>
      <w:lvlJc w:val="left"/>
      <w:pPr>
        <w:tabs>
          <w:tab w:val="num" w:pos="1800"/>
        </w:tabs>
        <w:ind w:left="1800" w:hanging="360"/>
      </w:pPr>
    </w:lvl>
  </w:abstractNum>
  <w:abstractNum w:abstractNumId="1">
    <w:nsid w:val="FFFFFF7D"/>
    <w:multiLevelType w:val="singleLevel"/>
    <w:tmpl w:val="1AC2E20A"/>
    <w:lvl w:ilvl="0">
      <w:start w:val="1"/>
      <w:numFmt w:val="decimal"/>
      <w:lvlText w:val="%1."/>
      <w:lvlJc w:val="left"/>
      <w:pPr>
        <w:tabs>
          <w:tab w:val="num" w:pos="1440"/>
        </w:tabs>
        <w:ind w:left="1440" w:hanging="360"/>
      </w:pPr>
    </w:lvl>
  </w:abstractNum>
  <w:abstractNum w:abstractNumId="2">
    <w:nsid w:val="FFFFFF7E"/>
    <w:multiLevelType w:val="singleLevel"/>
    <w:tmpl w:val="22A697CC"/>
    <w:lvl w:ilvl="0">
      <w:start w:val="1"/>
      <w:numFmt w:val="decimal"/>
      <w:lvlText w:val="%1."/>
      <w:lvlJc w:val="left"/>
      <w:pPr>
        <w:tabs>
          <w:tab w:val="num" w:pos="1080"/>
        </w:tabs>
        <w:ind w:left="1080" w:hanging="360"/>
      </w:pPr>
    </w:lvl>
  </w:abstractNum>
  <w:abstractNum w:abstractNumId="3">
    <w:nsid w:val="FFFFFF7F"/>
    <w:multiLevelType w:val="singleLevel"/>
    <w:tmpl w:val="F96C3F3A"/>
    <w:lvl w:ilvl="0">
      <w:start w:val="1"/>
      <w:numFmt w:val="decimal"/>
      <w:lvlText w:val="%1."/>
      <w:lvlJc w:val="left"/>
      <w:pPr>
        <w:tabs>
          <w:tab w:val="num" w:pos="720"/>
        </w:tabs>
        <w:ind w:left="720" w:hanging="360"/>
      </w:pPr>
    </w:lvl>
  </w:abstractNum>
  <w:abstractNum w:abstractNumId="4">
    <w:nsid w:val="FFFFFF80"/>
    <w:multiLevelType w:val="singleLevel"/>
    <w:tmpl w:val="3C329E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D2DB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5AA8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122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FC0B26"/>
    <w:lvl w:ilvl="0">
      <w:start w:val="1"/>
      <w:numFmt w:val="decimal"/>
      <w:lvlText w:val="%1."/>
      <w:lvlJc w:val="left"/>
      <w:pPr>
        <w:tabs>
          <w:tab w:val="num" w:pos="360"/>
        </w:tabs>
        <w:ind w:left="360" w:hanging="360"/>
      </w:pPr>
    </w:lvl>
  </w:abstractNum>
  <w:abstractNum w:abstractNumId="9">
    <w:nsid w:val="FFFFFF89"/>
    <w:multiLevelType w:val="singleLevel"/>
    <w:tmpl w:val="3BF6A4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497522"/>
    <w:multiLevelType w:val="multilevel"/>
    <w:tmpl w:val="C0CE1E60"/>
    <w:lvl w:ilvl="0">
      <w:start w:val="16"/>
      <w:numFmt w:val="decimal"/>
      <w:lvlText w:val="%1"/>
      <w:lvlJc w:val="left"/>
      <w:pPr>
        <w:tabs>
          <w:tab w:val="num" w:pos="420"/>
        </w:tabs>
        <w:ind w:left="420" w:hanging="420"/>
      </w:pPr>
      <w:rPr>
        <w:rFonts w:hint="default"/>
        <w:b/>
        <w:i/>
      </w:rPr>
    </w:lvl>
    <w:lvl w:ilvl="1">
      <w:start w:val="2"/>
      <w:numFmt w:val="decimal"/>
      <w:lvlText w:val="%1.%2"/>
      <w:lvlJc w:val="left"/>
      <w:pPr>
        <w:tabs>
          <w:tab w:val="num" w:pos="840"/>
        </w:tabs>
        <w:ind w:left="840" w:hanging="420"/>
      </w:pPr>
      <w:rPr>
        <w:rFonts w:hint="default"/>
        <w:b/>
        <w:i/>
      </w:rPr>
    </w:lvl>
    <w:lvl w:ilvl="2">
      <w:start w:val="1"/>
      <w:numFmt w:val="decimal"/>
      <w:lvlText w:val="%1.%2.%3"/>
      <w:lvlJc w:val="left"/>
      <w:pPr>
        <w:tabs>
          <w:tab w:val="num" w:pos="1560"/>
        </w:tabs>
        <w:ind w:left="1560" w:hanging="720"/>
      </w:pPr>
      <w:rPr>
        <w:rFonts w:hint="default"/>
        <w:b/>
        <w:i/>
      </w:rPr>
    </w:lvl>
    <w:lvl w:ilvl="3">
      <w:start w:val="1"/>
      <w:numFmt w:val="decimal"/>
      <w:lvlText w:val="%1.%2.%3.%4"/>
      <w:lvlJc w:val="left"/>
      <w:pPr>
        <w:tabs>
          <w:tab w:val="num" w:pos="1980"/>
        </w:tabs>
        <w:ind w:left="1980" w:hanging="720"/>
      </w:pPr>
      <w:rPr>
        <w:rFonts w:hint="default"/>
        <w:b/>
        <w:i/>
      </w:rPr>
    </w:lvl>
    <w:lvl w:ilvl="4">
      <w:start w:val="1"/>
      <w:numFmt w:val="decimal"/>
      <w:lvlText w:val="%1.%2.%3.%4.%5"/>
      <w:lvlJc w:val="left"/>
      <w:pPr>
        <w:tabs>
          <w:tab w:val="num" w:pos="2760"/>
        </w:tabs>
        <w:ind w:left="2760" w:hanging="1080"/>
      </w:pPr>
      <w:rPr>
        <w:rFonts w:hint="default"/>
        <w:b/>
        <w:i/>
      </w:rPr>
    </w:lvl>
    <w:lvl w:ilvl="5">
      <w:start w:val="1"/>
      <w:numFmt w:val="decimal"/>
      <w:lvlText w:val="%1.%2.%3.%4.%5.%6"/>
      <w:lvlJc w:val="left"/>
      <w:pPr>
        <w:tabs>
          <w:tab w:val="num" w:pos="3180"/>
        </w:tabs>
        <w:ind w:left="3180" w:hanging="1080"/>
      </w:pPr>
      <w:rPr>
        <w:rFonts w:hint="default"/>
        <w:b/>
        <w:i/>
      </w:rPr>
    </w:lvl>
    <w:lvl w:ilvl="6">
      <w:start w:val="1"/>
      <w:numFmt w:val="decimal"/>
      <w:lvlText w:val="%1.%2.%3.%4.%5.%6.%7"/>
      <w:lvlJc w:val="left"/>
      <w:pPr>
        <w:tabs>
          <w:tab w:val="num" w:pos="3960"/>
        </w:tabs>
        <w:ind w:left="3960" w:hanging="1440"/>
      </w:pPr>
      <w:rPr>
        <w:rFonts w:hint="default"/>
        <w:b/>
        <w:i/>
      </w:rPr>
    </w:lvl>
    <w:lvl w:ilvl="7">
      <w:start w:val="1"/>
      <w:numFmt w:val="decimal"/>
      <w:lvlText w:val="%1.%2.%3.%4.%5.%6.%7.%8"/>
      <w:lvlJc w:val="left"/>
      <w:pPr>
        <w:tabs>
          <w:tab w:val="num" w:pos="4380"/>
        </w:tabs>
        <w:ind w:left="4380" w:hanging="1440"/>
      </w:pPr>
      <w:rPr>
        <w:rFonts w:hint="default"/>
        <w:b/>
        <w:i/>
      </w:rPr>
    </w:lvl>
    <w:lvl w:ilvl="8">
      <w:start w:val="1"/>
      <w:numFmt w:val="decimal"/>
      <w:lvlText w:val="%1.%2.%3.%4.%5.%6.%7.%8.%9"/>
      <w:lvlJc w:val="left"/>
      <w:pPr>
        <w:tabs>
          <w:tab w:val="num" w:pos="5160"/>
        </w:tabs>
        <w:ind w:left="5160" w:hanging="1800"/>
      </w:pPr>
      <w:rPr>
        <w:rFonts w:hint="default"/>
        <w:b/>
        <w:i/>
      </w:rPr>
    </w:lvl>
  </w:abstractNum>
  <w:abstractNum w:abstractNumId="12">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2D005D"/>
    <w:multiLevelType w:val="multilevel"/>
    <w:tmpl w:val="332A5F28"/>
    <w:lvl w:ilvl="0">
      <w:start w:val="16"/>
      <w:numFmt w:val="decimal"/>
      <w:lvlText w:val="%1"/>
      <w:lvlJc w:val="left"/>
      <w:pPr>
        <w:tabs>
          <w:tab w:val="num" w:pos="540"/>
        </w:tabs>
        <w:ind w:left="540" w:hanging="540"/>
      </w:pPr>
      <w:rPr>
        <w:rFonts w:hint="default"/>
      </w:rPr>
    </w:lvl>
    <w:lvl w:ilvl="1">
      <w:start w:val="1"/>
      <w:numFmt w:val="decimal"/>
      <w:lvlText w:val="%1.%2"/>
      <w:lvlJc w:val="left"/>
      <w:pPr>
        <w:tabs>
          <w:tab w:val="num" w:pos="960"/>
        </w:tabs>
        <w:ind w:left="960" w:hanging="54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nsid w:val="07A03B6C"/>
    <w:multiLevelType w:val="hybridMultilevel"/>
    <w:tmpl w:val="0DDAA2B0"/>
    <w:lvl w:ilvl="0" w:tplc="5A168476">
      <w:start w:val="15"/>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78F0BE2"/>
    <w:multiLevelType w:val="multilevel"/>
    <w:tmpl w:val="40E05534"/>
    <w:lvl w:ilvl="0">
      <w:start w:val="16"/>
      <w:numFmt w:val="decimal"/>
      <w:lvlText w:val="%1"/>
      <w:lvlJc w:val="left"/>
      <w:pPr>
        <w:tabs>
          <w:tab w:val="num" w:pos="540"/>
        </w:tabs>
        <w:ind w:left="540" w:hanging="540"/>
      </w:pPr>
      <w:rPr>
        <w:rFonts w:hint="default"/>
      </w:rPr>
    </w:lvl>
    <w:lvl w:ilvl="1">
      <w:start w:val="2"/>
      <w:numFmt w:val="decimal"/>
      <w:lvlText w:val="%1.%2"/>
      <w:lvlJc w:val="left"/>
      <w:pPr>
        <w:tabs>
          <w:tab w:val="num" w:pos="960"/>
        </w:tabs>
        <w:ind w:left="960" w:hanging="54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7">
    <w:nsid w:val="228E6468"/>
    <w:multiLevelType w:val="multilevel"/>
    <w:tmpl w:val="332A5F28"/>
    <w:lvl w:ilvl="0">
      <w:start w:val="16"/>
      <w:numFmt w:val="decimal"/>
      <w:lvlText w:val="%1"/>
      <w:lvlJc w:val="left"/>
      <w:pPr>
        <w:tabs>
          <w:tab w:val="num" w:pos="540"/>
        </w:tabs>
        <w:ind w:left="540" w:hanging="540"/>
      </w:pPr>
      <w:rPr>
        <w:rFonts w:hint="default"/>
      </w:rPr>
    </w:lvl>
    <w:lvl w:ilvl="1">
      <w:start w:val="1"/>
      <w:numFmt w:val="decimal"/>
      <w:lvlText w:val="%1.%2"/>
      <w:lvlJc w:val="left"/>
      <w:pPr>
        <w:tabs>
          <w:tab w:val="num" w:pos="960"/>
        </w:tabs>
        <w:ind w:left="960" w:hanging="54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27395F7D"/>
    <w:multiLevelType w:val="singleLevel"/>
    <w:tmpl w:val="CD70FC70"/>
    <w:lvl w:ilvl="0">
      <w:start w:val="1"/>
      <w:numFmt w:val="decimal"/>
      <w:lvlText w:val="%1."/>
      <w:legacy w:legacy="1" w:legacySpace="0" w:legacyIndent="360"/>
      <w:lvlJc w:val="left"/>
      <w:pPr>
        <w:ind w:left="936" w:hanging="360"/>
      </w:pPr>
      <w:rPr>
        <w:i w:val="0"/>
        <w:sz w:val="26"/>
        <w:szCs w:val="26"/>
      </w:rPr>
    </w:lvl>
  </w:abstractNum>
  <w:abstractNum w:abstractNumId="19">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22">
    <w:nsid w:val="3DE36F75"/>
    <w:multiLevelType w:val="singleLevel"/>
    <w:tmpl w:val="11A2ED60"/>
    <w:lvl w:ilvl="0">
      <w:start w:val="1"/>
      <w:numFmt w:val="decimal"/>
      <w:lvlText w:val="%1."/>
      <w:legacy w:legacy="1" w:legacySpace="0" w:legacyIndent="360"/>
      <w:lvlJc w:val="left"/>
      <w:pPr>
        <w:ind w:left="360" w:hanging="360"/>
      </w:pPr>
    </w:lvl>
  </w:abstractNum>
  <w:abstractNum w:abstractNumId="23">
    <w:nsid w:val="3EAE572D"/>
    <w:multiLevelType w:val="singleLevel"/>
    <w:tmpl w:val="62AE33DA"/>
    <w:lvl w:ilvl="0">
      <w:start w:val="1"/>
      <w:numFmt w:val="decimal"/>
      <w:lvlText w:val="%1"/>
      <w:legacy w:legacy="1" w:legacySpace="0" w:legacyIndent="504"/>
      <w:lvlJc w:val="left"/>
      <w:pPr>
        <w:ind w:left="648" w:hanging="504"/>
      </w:pPr>
    </w:lvl>
  </w:abstractNum>
  <w:abstractNum w:abstractNumId="24">
    <w:nsid w:val="47D91E26"/>
    <w:multiLevelType w:val="hybridMultilevel"/>
    <w:tmpl w:val="15A0F2B4"/>
    <w:lvl w:ilvl="0" w:tplc="CBB6A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2001F9"/>
    <w:multiLevelType w:val="singleLevel"/>
    <w:tmpl w:val="D6701EBE"/>
    <w:lvl w:ilvl="0">
      <w:start w:val="1"/>
      <w:numFmt w:val="decimal"/>
      <w:lvlText w:val="%1."/>
      <w:legacy w:legacy="1" w:legacySpace="0" w:legacyIndent="360"/>
      <w:lvlJc w:val="left"/>
      <w:pPr>
        <w:ind w:left="360" w:hanging="360"/>
      </w:pPr>
    </w:lvl>
  </w:abstractNum>
  <w:abstractNum w:abstractNumId="26">
    <w:nsid w:val="5011635F"/>
    <w:multiLevelType w:val="multilevel"/>
    <w:tmpl w:val="C0CE1E60"/>
    <w:lvl w:ilvl="0">
      <w:start w:val="16"/>
      <w:numFmt w:val="decimal"/>
      <w:lvlText w:val="%1"/>
      <w:lvlJc w:val="left"/>
      <w:pPr>
        <w:tabs>
          <w:tab w:val="num" w:pos="420"/>
        </w:tabs>
        <w:ind w:left="420" w:hanging="420"/>
      </w:pPr>
      <w:rPr>
        <w:rFonts w:hint="default"/>
        <w:b/>
        <w:i/>
      </w:rPr>
    </w:lvl>
    <w:lvl w:ilvl="1">
      <w:start w:val="2"/>
      <w:numFmt w:val="decimal"/>
      <w:lvlText w:val="%1.%2"/>
      <w:lvlJc w:val="left"/>
      <w:pPr>
        <w:tabs>
          <w:tab w:val="num" w:pos="840"/>
        </w:tabs>
        <w:ind w:left="840" w:hanging="420"/>
      </w:pPr>
      <w:rPr>
        <w:rFonts w:hint="default"/>
        <w:b/>
        <w:i/>
      </w:rPr>
    </w:lvl>
    <w:lvl w:ilvl="2">
      <w:start w:val="1"/>
      <w:numFmt w:val="decimal"/>
      <w:lvlText w:val="%1.%2.%3"/>
      <w:lvlJc w:val="left"/>
      <w:pPr>
        <w:tabs>
          <w:tab w:val="num" w:pos="1560"/>
        </w:tabs>
        <w:ind w:left="1560" w:hanging="720"/>
      </w:pPr>
      <w:rPr>
        <w:rFonts w:hint="default"/>
        <w:b/>
        <w:i/>
      </w:rPr>
    </w:lvl>
    <w:lvl w:ilvl="3">
      <w:start w:val="1"/>
      <w:numFmt w:val="decimal"/>
      <w:lvlText w:val="%1.%2.%3.%4"/>
      <w:lvlJc w:val="left"/>
      <w:pPr>
        <w:tabs>
          <w:tab w:val="num" w:pos="1980"/>
        </w:tabs>
        <w:ind w:left="1980" w:hanging="720"/>
      </w:pPr>
      <w:rPr>
        <w:rFonts w:hint="default"/>
        <w:b/>
        <w:i/>
      </w:rPr>
    </w:lvl>
    <w:lvl w:ilvl="4">
      <w:start w:val="1"/>
      <w:numFmt w:val="decimal"/>
      <w:lvlText w:val="%1.%2.%3.%4.%5"/>
      <w:lvlJc w:val="left"/>
      <w:pPr>
        <w:tabs>
          <w:tab w:val="num" w:pos="2760"/>
        </w:tabs>
        <w:ind w:left="2760" w:hanging="1080"/>
      </w:pPr>
      <w:rPr>
        <w:rFonts w:hint="default"/>
        <w:b/>
        <w:i/>
      </w:rPr>
    </w:lvl>
    <w:lvl w:ilvl="5">
      <w:start w:val="1"/>
      <w:numFmt w:val="decimal"/>
      <w:lvlText w:val="%1.%2.%3.%4.%5.%6"/>
      <w:lvlJc w:val="left"/>
      <w:pPr>
        <w:tabs>
          <w:tab w:val="num" w:pos="3180"/>
        </w:tabs>
        <w:ind w:left="3180" w:hanging="1080"/>
      </w:pPr>
      <w:rPr>
        <w:rFonts w:hint="default"/>
        <w:b/>
        <w:i/>
      </w:rPr>
    </w:lvl>
    <w:lvl w:ilvl="6">
      <w:start w:val="1"/>
      <w:numFmt w:val="decimal"/>
      <w:lvlText w:val="%1.%2.%3.%4.%5.%6.%7"/>
      <w:lvlJc w:val="left"/>
      <w:pPr>
        <w:tabs>
          <w:tab w:val="num" w:pos="3960"/>
        </w:tabs>
        <w:ind w:left="3960" w:hanging="1440"/>
      </w:pPr>
      <w:rPr>
        <w:rFonts w:hint="default"/>
        <w:b/>
        <w:i/>
      </w:rPr>
    </w:lvl>
    <w:lvl w:ilvl="7">
      <w:start w:val="1"/>
      <w:numFmt w:val="decimal"/>
      <w:lvlText w:val="%1.%2.%3.%4.%5.%6.%7.%8"/>
      <w:lvlJc w:val="left"/>
      <w:pPr>
        <w:tabs>
          <w:tab w:val="num" w:pos="4380"/>
        </w:tabs>
        <w:ind w:left="4380" w:hanging="1440"/>
      </w:pPr>
      <w:rPr>
        <w:rFonts w:hint="default"/>
        <w:b/>
        <w:i/>
      </w:rPr>
    </w:lvl>
    <w:lvl w:ilvl="8">
      <w:start w:val="1"/>
      <w:numFmt w:val="decimal"/>
      <w:lvlText w:val="%1.%2.%3.%4.%5.%6.%7.%8.%9"/>
      <w:lvlJc w:val="left"/>
      <w:pPr>
        <w:tabs>
          <w:tab w:val="num" w:pos="5160"/>
        </w:tabs>
        <w:ind w:left="5160" w:hanging="1800"/>
      </w:pPr>
      <w:rPr>
        <w:rFonts w:hint="default"/>
        <w:b/>
        <w:i/>
      </w:rPr>
    </w:lvl>
  </w:abstractNum>
  <w:abstractNum w:abstractNumId="27">
    <w:nsid w:val="52C33D87"/>
    <w:multiLevelType w:val="singleLevel"/>
    <w:tmpl w:val="62AE33DA"/>
    <w:lvl w:ilvl="0">
      <w:start w:val="1"/>
      <w:numFmt w:val="decimal"/>
      <w:lvlText w:val="%1"/>
      <w:legacy w:legacy="1" w:legacySpace="0" w:legacyIndent="504"/>
      <w:lvlJc w:val="left"/>
      <w:pPr>
        <w:ind w:left="648" w:hanging="504"/>
      </w:pPr>
    </w:lvl>
  </w:abstractNum>
  <w:abstractNum w:abstractNumId="28">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29">
    <w:nsid w:val="54AA3AA9"/>
    <w:multiLevelType w:val="multilevel"/>
    <w:tmpl w:val="332A5F28"/>
    <w:lvl w:ilvl="0">
      <w:start w:val="16"/>
      <w:numFmt w:val="decimal"/>
      <w:lvlText w:val="%1"/>
      <w:lvlJc w:val="left"/>
      <w:pPr>
        <w:tabs>
          <w:tab w:val="num" w:pos="540"/>
        </w:tabs>
        <w:ind w:left="540" w:hanging="540"/>
      </w:pPr>
      <w:rPr>
        <w:rFonts w:hint="default"/>
      </w:rPr>
    </w:lvl>
    <w:lvl w:ilvl="1">
      <w:start w:val="1"/>
      <w:numFmt w:val="decimal"/>
      <w:lvlText w:val="%1.%2"/>
      <w:lvlJc w:val="left"/>
      <w:pPr>
        <w:tabs>
          <w:tab w:val="num" w:pos="960"/>
        </w:tabs>
        <w:ind w:left="960" w:hanging="54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0">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31">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32">
    <w:nsid w:val="5C65598D"/>
    <w:multiLevelType w:val="singleLevel"/>
    <w:tmpl w:val="5F664824"/>
    <w:lvl w:ilvl="0">
      <w:start w:val="1"/>
      <w:numFmt w:val="decimal"/>
      <w:lvlText w:val="%1."/>
      <w:legacy w:legacy="1" w:legacySpace="0" w:legacyIndent="360"/>
      <w:lvlJc w:val="left"/>
      <w:pPr>
        <w:ind w:left="360" w:hanging="360"/>
      </w:pPr>
    </w:lvl>
  </w:abstractNum>
  <w:abstractNum w:abstractNumId="33">
    <w:nsid w:val="5D4141D4"/>
    <w:multiLevelType w:val="hybridMultilevel"/>
    <w:tmpl w:val="95346BB6"/>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FB02F9F"/>
    <w:multiLevelType w:val="hybridMultilevel"/>
    <w:tmpl w:val="0BDA0EAE"/>
    <w:lvl w:ilvl="0" w:tplc="24202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32004E3"/>
    <w:multiLevelType w:val="hybridMultilevel"/>
    <w:tmpl w:val="0DCA48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5524223"/>
    <w:multiLevelType w:val="hybridMultilevel"/>
    <w:tmpl w:val="615A2964"/>
    <w:lvl w:ilvl="0" w:tplc="4AD688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8E7996"/>
    <w:multiLevelType w:val="multilevel"/>
    <w:tmpl w:val="600C41F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2993A59"/>
    <w:multiLevelType w:val="hybridMultilevel"/>
    <w:tmpl w:val="6D946A66"/>
    <w:lvl w:ilvl="0" w:tplc="D4EC1F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0C6D07"/>
    <w:multiLevelType w:val="hybridMultilevel"/>
    <w:tmpl w:val="E6E455C0"/>
    <w:lvl w:ilvl="0" w:tplc="11B24EF8">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AEE528D"/>
    <w:multiLevelType w:val="hybridMultilevel"/>
    <w:tmpl w:val="57BE70F6"/>
    <w:lvl w:ilvl="0" w:tplc="00C03F0E">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B6F289A"/>
    <w:multiLevelType w:val="multilevel"/>
    <w:tmpl w:val="C0CE1E60"/>
    <w:lvl w:ilvl="0">
      <w:start w:val="16"/>
      <w:numFmt w:val="decimal"/>
      <w:lvlText w:val="%1"/>
      <w:lvlJc w:val="left"/>
      <w:pPr>
        <w:tabs>
          <w:tab w:val="num" w:pos="420"/>
        </w:tabs>
        <w:ind w:left="420" w:hanging="420"/>
      </w:pPr>
      <w:rPr>
        <w:rFonts w:hint="default"/>
        <w:b/>
        <w:i/>
      </w:rPr>
    </w:lvl>
    <w:lvl w:ilvl="1">
      <w:start w:val="2"/>
      <w:numFmt w:val="decimal"/>
      <w:lvlText w:val="%1.%2"/>
      <w:lvlJc w:val="left"/>
      <w:pPr>
        <w:tabs>
          <w:tab w:val="num" w:pos="840"/>
        </w:tabs>
        <w:ind w:left="840" w:hanging="420"/>
      </w:pPr>
      <w:rPr>
        <w:rFonts w:hint="default"/>
        <w:b/>
        <w:i/>
      </w:rPr>
    </w:lvl>
    <w:lvl w:ilvl="2">
      <w:start w:val="1"/>
      <w:numFmt w:val="decimal"/>
      <w:lvlText w:val="%1.%2.%3"/>
      <w:lvlJc w:val="left"/>
      <w:pPr>
        <w:tabs>
          <w:tab w:val="num" w:pos="1560"/>
        </w:tabs>
        <w:ind w:left="1560" w:hanging="720"/>
      </w:pPr>
      <w:rPr>
        <w:rFonts w:hint="default"/>
        <w:b/>
        <w:i/>
      </w:rPr>
    </w:lvl>
    <w:lvl w:ilvl="3">
      <w:start w:val="1"/>
      <w:numFmt w:val="decimal"/>
      <w:lvlText w:val="%1.%2.%3.%4"/>
      <w:lvlJc w:val="left"/>
      <w:pPr>
        <w:tabs>
          <w:tab w:val="num" w:pos="1980"/>
        </w:tabs>
        <w:ind w:left="1980" w:hanging="720"/>
      </w:pPr>
      <w:rPr>
        <w:rFonts w:hint="default"/>
        <w:b/>
        <w:i/>
      </w:rPr>
    </w:lvl>
    <w:lvl w:ilvl="4">
      <w:start w:val="1"/>
      <w:numFmt w:val="decimal"/>
      <w:lvlText w:val="%1.%2.%3.%4.%5"/>
      <w:lvlJc w:val="left"/>
      <w:pPr>
        <w:tabs>
          <w:tab w:val="num" w:pos="2760"/>
        </w:tabs>
        <w:ind w:left="2760" w:hanging="1080"/>
      </w:pPr>
      <w:rPr>
        <w:rFonts w:hint="default"/>
        <w:b/>
        <w:i/>
      </w:rPr>
    </w:lvl>
    <w:lvl w:ilvl="5">
      <w:start w:val="1"/>
      <w:numFmt w:val="decimal"/>
      <w:lvlText w:val="%1.%2.%3.%4.%5.%6"/>
      <w:lvlJc w:val="left"/>
      <w:pPr>
        <w:tabs>
          <w:tab w:val="num" w:pos="3180"/>
        </w:tabs>
        <w:ind w:left="3180" w:hanging="1080"/>
      </w:pPr>
      <w:rPr>
        <w:rFonts w:hint="default"/>
        <w:b/>
        <w:i/>
      </w:rPr>
    </w:lvl>
    <w:lvl w:ilvl="6">
      <w:start w:val="1"/>
      <w:numFmt w:val="decimal"/>
      <w:lvlText w:val="%1.%2.%3.%4.%5.%6.%7"/>
      <w:lvlJc w:val="left"/>
      <w:pPr>
        <w:tabs>
          <w:tab w:val="num" w:pos="3960"/>
        </w:tabs>
        <w:ind w:left="3960" w:hanging="1440"/>
      </w:pPr>
      <w:rPr>
        <w:rFonts w:hint="default"/>
        <w:b/>
        <w:i/>
      </w:rPr>
    </w:lvl>
    <w:lvl w:ilvl="7">
      <w:start w:val="1"/>
      <w:numFmt w:val="decimal"/>
      <w:lvlText w:val="%1.%2.%3.%4.%5.%6.%7.%8"/>
      <w:lvlJc w:val="left"/>
      <w:pPr>
        <w:tabs>
          <w:tab w:val="num" w:pos="4380"/>
        </w:tabs>
        <w:ind w:left="4380" w:hanging="1440"/>
      </w:pPr>
      <w:rPr>
        <w:rFonts w:hint="default"/>
        <w:b/>
        <w:i/>
      </w:rPr>
    </w:lvl>
    <w:lvl w:ilvl="8">
      <w:start w:val="1"/>
      <w:numFmt w:val="decimal"/>
      <w:lvlText w:val="%1.%2.%3.%4.%5.%6.%7.%8.%9"/>
      <w:lvlJc w:val="left"/>
      <w:pPr>
        <w:tabs>
          <w:tab w:val="num" w:pos="5160"/>
        </w:tabs>
        <w:ind w:left="5160" w:hanging="1800"/>
      </w:pPr>
      <w:rPr>
        <w:rFonts w:hint="default"/>
        <w:b/>
        <w:i/>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8"/>
  </w:num>
  <w:num w:numId="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23"/>
  </w:num>
  <w:num w:numId="17">
    <w:abstractNumId w:val="27"/>
  </w:num>
  <w:num w:numId="18">
    <w:abstractNumId w:val="12"/>
  </w:num>
  <w:num w:numId="19">
    <w:abstractNumId w:val="37"/>
  </w:num>
  <w:num w:numId="20">
    <w:abstractNumId w:val="36"/>
  </w:num>
  <w:num w:numId="21">
    <w:abstractNumId w:val="30"/>
  </w:num>
  <w:num w:numId="22">
    <w:abstractNumId w:val="22"/>
  </w:num>
  <w:num w:numId="23">
    <w:abstractNumId w:val="20"/>
  </w:num>
  <w:num w:numId="24">
    <w:abstractNumId w:val="25"/>
  </w:num>
  <w:num w:numId="25">
    <w:abstractNumId w:val="25"/>
    <w:lvlOverride w:ilvl="0">
      <w:lvl w:ilvl="0">
        <w:start w:val="1"/>
        <w:numFmt w:val="decimal"/>
        <w:lvlText w:val="%1."/>
        <w:legacy w:legacy="1" w:legacySpace="0" w:legacyIndent="360"/>
        <w:lvlJc w:val="left"/>
        <w:pPr>
          <w:ind w:left="360" w:hanging="360"/>
        </w:pPr>
      </w:lvl>
    </w:lvlOverride>
  </w:num>
  <w:num w:numId="26">
    <w:abstractNumId w:val="32"/>
  </w:num>
  <w:num w:numId="27">
    <w:abstractNumId w:val="32"/>
    <w:lvlOverride w:ilvl="0">
      <w:lvl w:ilvl="0">
        <w:start w:val="1"/>
        <w:numFmt w:val="decimal"/>
        <w:lvlText w:val="%1."/>
        <w:legacy w:legacy="1" w:legacySpace="0" w:legacyIndent="360"/>
        <w:lvlJc w:val="left"/>
        <w:pPr>
          <w:ind w:left="360" w:hanging="360"/>
        </w:pPr>
      </w:lvl>
    </w:lvlOverride>
  </w:num>
  <w:num w:numId="28">
    <w:abstractNumId w:val="28"/>
  </w:num>
  <w:num w:numId="29">
    <w:abstractNumId w:val="33"/>
  </w:num>
  <w:num w:numId="30">
    <w:abstractNumId w:val="38"/>
  </w:num>
  <w:num w:numId="31">
    <w:abstractNumId w:val="19"/>
  </w:num>
  <w:num w:numId="32">
    <w:abstractNumId w:val="31"/>
  </w:num>
  <w:num w:numId="33">
    <w:abstractNumId w:val="40"/>
  </w:num>
  <w:num w:numId="34">
    <w:abstractNumId w:val="15"/>
  </w:num>
  <w:num w:numId="35">
    <w:abstractNumId w:val="11"/>
  </w:num>
  <w:num w:numId="36">
    <w:abstractNumId w:val="44"/>
  </w:num>
  <w:num w:numId="37">
    <w:abstractNumId w:val="29"/>
  </w:num>
  <w:num w:numId="38">
    <w:abstractNumId w:val="13"/>
  </w:num>
  <w:num w:numId="39">
    <w:abstractNumId w:val="17"/>
  </w:num>
  <w:num w:numId="40">
    <w:abstractNumId w:val="26"/>
  </w:num>
  <w:num w:numId="41">
    <w:abstractNumId w:val="41"/>
  </w:num>
  <w:num w:numId="42">
    <w:abstractNumId w:val="43"/>
  </w:num>
  <w:num w:numId="43">
    <w:abstractNumId w:val="42"/>
  </w:num>
  <w:num w:numId="44">
    <w:abstractNumId w:val="14"/>
  </w:num>
  <w:num w:numId="45">
    <w:abstractNumId w:val="16"/>
  </w:num>
  <w:num w:numId="46">
    <w:abstractNumId w:val="21"/>
  </w:num>
  <w:num w:numId="47">
    <w:abstractNumId w:val="3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2302"/>
    <w:rsid w:val="000001A8"/>
    <w:rsid w:val="00000846"/>
    <w:rsid w:val="00001343"/>
    <w:rsid w:val="00001C19"/>
    <w:rsid w:val="000021B0"/>
    <w:rsid w:val="00002273"/>
    <w:rsid w:val="00002327"/>
    <w:rsid w:val="0000269D"/>
    <w:rsid w:val="00002CFF"/>
    <w:rsid w:val="00002D0E"/>
    <w:rsid w:val="0000334C"/>
    <w:rsid w:val="00003C76"/>
    <w:rsid w:val="000042D4"/>
    <w:rsid w:val="0000644F"/>
    <w:rsid w:val="00006677"/>
    <w:rsid w:val="00006DE2"/>
    <w:rsid w:val="00007356"/>
    <w:rsid w:val="000077ED"/>
    <w:rsid w:val="00007A4F"/>
    <w:rsid w:val="000106C2"/>
    <w:rsid w:val="00010812"/>
    <w:rsid w:val="00010FD2"/>
    <w:rsid w:val="00011C39"/>
    <w:rsid w:val="00011E06"/>
    <w:rsid w:val="00011EB6"/>
    <w:rsid w:val="0001241D"/>
    <w:rsid w:val="00012BFF"/>
    <w:rsid w:val="00012E32"/>
    <w:rsid w:val="00013568"/>
    <w:rsid w:val="000136D7"/>
    <w:rsid w:val="000139C9"/>
    <w:rsid w:val="00013CB2"/>
    <w:rsid w:val="00013E73"/>
    <w:rsid w:val="00013E7B"/>
    <w:rsid w:val="000143A3"/>
    <w:rsid w:val="00015766"/>
    <w:rsid w:val="00016357"/>
    <w:rsid w:val="00016441"/>
    <w:rsid w:val="00016873"/>
    <w:rsid w:val="00017091"/>
    <w:rsid w:val="00017413"/>
    <w:rsid w:val="00017F67"/>
    <w:rsid w:val="00017F9F"/>
    <w:rsid w:val="00020BEA"/>
    <w:rsid w:val="00020F2F"/>
    <w:rsid w:val="00021994"/>
    <w:rsid w:val="00022D17"/>
    <w:rsid w:val="00023DD9"/>
    <w:rsid w:val="00024376"/>
    <w:rsid w:val="00025080"/>
    <w:rsid w:val="0002518D"/>
    <w:rsid w:val="00025203"/>
    <w:rsid w:val="00025C17"/>
    <w:rsid w:val="00025C2B"/>
    <w:rsid w:val="00025EB5"/>
    <w:rsid w:val="000263EF"/>
    <w:rsid w:val="000268BA"/>
    <w:rsid w:val="00026B10"/>
    <w:rsid w:val="00030146"/>
    <w:rsid w:val="00030AA5"/>
    <w:rsid w:val="000310F3"/>
    <w:rsid w:val="00031B67"/>
    <w:rsid w:val="00031E6A"/>
    <w:rsid w:val="00031EF9"/>
    <w:rsid w:val="00032487"/>
    <w:rsid w:val="000329E8"/>
    <w:rsid w:val="00032A28"/>
    <w:rsid w:val="00032AB3"/>
    <w:rsid w:val="00032D46"/>
    <w:rsid w:val="00032F4C"/>
    <w:rsid w:val="0003333E"/>
    <w:rsid w:val="00033AA8"/>
    <w:rsid w:val="00033C9C"/>
    <w:rsid w:val="00033CF9"/>
    <w:rsid w:val="0003497C"/>
    <w:rsid w:val="00034F4D"/>
    <w:rsid w:val="000352BC"/>
    <w:rsid w:val="000353CA"/>
    <w:rsid w:val="000357B0"/>
    <w:rsid w:val="00035B5D"/>
    <w:rsid w:val="00035E59"/>
    <w:rsid w:val="000364EE"/>
    <w:rsid w:val="0003669F"/>
    <w:rsid w:val="00036867"/>
    <w:rsid w:val="000375F3"/>
    <w:rsid w:val="000377CA"/>
    <w:rsid w:val="000410C7"/>
    <w:rsid w:val="000410E2"/>
    <w:rsid w:val="000425E9"/>
    <w:rsid w:val="0004355A"/>
    <w:rsid w:val="000436DA"/>
    <w:rsid w:val="00044663"/>
    <w:rsid w:val="000447B9"/>
    <w:rsid w:val="00044C3B"/>
    <w:rsid w:val="00044DD6"/>
    <w:rsid w:val="0004566F"/>
    <w:rsid w:val="00045F02"/>
    <w:rsid w:val="00045F5E"/>
    <w:rsid w:val="00046AAA"/>
    <w:rsid w:val="00046CCF"/>
    <w:rsid w:val="00047209"/>
    <w:rsid w:val="000477B5"/>
    <w:rsid w:val="0005027D"/>
    <w:rsid w:val="000505B4"/>
    <w:rsid w:val="0005069D"/>
    <w:rsid w:val="000506EB"/>
    <w:rsid w:val="00050A7E"/>
    <w:rsid w:val="00050F6B"/>
    <w:rsid w:val="000518B9"/>
    <w:rsid w:val="00051B45"/>
    <w:rsid w:val="00051E96"/>
    <w:rsid w:val="00052264"/>
    <w:rsid w:val="0005378F"/>
    <w:rsid w:val="00053937"/>
    <w:rsid w:val="00053965"/>
    <w:rsid w:val="00053C1D"/>
    <w:rsid w:val="0005426D"/>
    <w:rsid w:val="0005448F"/>
    <w:rsid w:val="00054668"/>
    <w:rsid w:val="0005490D"/>
    <w:rsid w:val="00054D40"/>
    <w:rsid w:val="00055642"/>
    <w:rsid w:val="00055674"/>
    <w:rsid w:val="0005575D"/>
    <w:rsid w:val="000559F5"/>
    <w:rsid w:val="00055A53"/>
    <w:rsid w:val="00055DB4"/>
    <w:rsid w:val="00056245"/>
    <w:rsid w:val="000564CE"/>
    <w:rsid w:val="0005690C"/>
    <w:rsid w:val="00056A20"/>
    <w:rsid w:val="0005721D"/>
    <w:rsid w:val="00060ADF"/>
    <w:rsid w:val="0006105B"/>
    <w:rsid w:val="000610EC"/>
    <w:rsid w:val="00061980"/>
    <w:rsid w:val="00061CB8"/>
    <w:rsid w:val="000624A0"/>
    <w:rsid w:val="000628EF"/>
    <w:rsid w:val="0006300D"/>
    <w:rsid w:val="00063057"/>
    <w:rsid w:val="00063303"/>
    <w:rsid w:val="00063B3D"/>
    <w:rsid w:val="00063D69"/>
    <w:rsid w:val="00063F9A"/>
    <w:rsid w:val="00063FF6"/>
    <w:rsid w:val="000645E3"/>
    <w:rsid w:val="000646E2"/>
    <w:rsid w:val="00064702"/>
    <w:rsid w:val="0006575E"/>
    <w:rsid w:val="0006583B"/>
    <w:rsid w:val="0006661E"/>
    <w:rsid w:val="00066AE3"/>
    <w:rsid w:val="000679BB"/>
    <w:rsid w:val="00070334"/>
    <w:rsid w:val="0007046A"/>
    <w:rsid w:val="00070911"/>
    <w:rsid w:val="00070C3F"/>
    <w:rsid w:val="00071782"/>
    <w:rsid w:val="0007225D"/>
    <w:rsid w:val="0007241B"/>
    <w:rsid w:val="0007308D"/>
    <w:rsid w:val="000730D4"/>
    <w:rsid w:val="000730FF"/>
    <w:rsid w:val="000733A5"/>
    <w:rsid w:val="00073664"/>
    <w:rsid w:val="00073874"/>
    <w:rsid w:val="00073981"/>
    <w:rsid w:val="00074180"/>
    <w:rsid w:val="00074738"/>
    <w:rsid w:val="00074BF3"/>
    <w:rsid w:val="00075822"/>
    <w:rsid w:val="00076203"/>
    <w:rsid w:val="000765C2"/>
    <w:rsid w:val="0007727B"/>
    <w:rsid w:val="0007775F"/>
    <w:rsid w:val="00077EEC"/>
    <w:rsid w:val="00080129"/>
    <w:rsid w:val="000807DA"/>
    <w:rsid w:val="0008090A"/>
    <w:rsid w:val="00080E3D"/>
    <w:rsid w:val="0008138A"/>
    <w:rsid w:val="000820B2"/>
    <w:rsid w:val="00082149"/>
    <w:rsid w:val="00082409"/>
    <w:rsid w:val="0008256E"/>
    <w:rsid w:val="00083B18"/>
    <w:rsid w:val="0008449E"/>
    <w:rsid w:val="00084518"/>
    <w:rsid w:val="000849E3"/>
    <w:rsid w:val="00084BFC"/>
    <w:rsid w:val="00084C36"/>
    <w:rsid w:val="00084EE5"/>
    <w:rsid w:val="0008506B"/>
    <w:rsid w:val="00085489"/>
    <w:rsid w:val="00085659"/>
    <w:rsid w:val="00085825"/>
    <w:rsid w:val="00086387"/>
    <w:rsid w:val="0008694F"/>
    <w:rsid w:val="00086A66"/>
    <w:rsid w:val="00086C8B"/>
    <w:rsid w:val="00086DC0"/>
    <w:rsid w:val="00086E1F"/>
    <w:rsid w:val="0008704A"/>
    <w:rsid w:val="00087059"/>
    <w:rsid w:val="00087153"/>
    <w:rsid w:val="00087809"/>
    <w:rsid w:val="0008791D"/>
    <w:rsid w:val="00090462"/>
    <w:rsid w:val="000905A3"/>
    <w:rsid w:val="00090735"/>
    <w:rsid w:val="00090A3B"/>
    <w:rsid w:val="00090ACD"/>
    <w:rsid w:val="00090DE7"/>
    <w:rsid w:val="00090EA0"/>
    <w:rsid w:val="0009113E"/>
    <w:rsid w:val="000914B1"/>
    <w:rsid w:val="0009191E"/>
    <w:rsid w:val="00091930"/>
    <w:rsid w:val="00092072"/>
    <w:rsid w:val="000924AC"/>
    <w:rsid w:val="00093A52"/>
    <w:rsid w:val="00093CFE"/>
    <w:rsid w:val="00094229"/>
    <w:rsid w:val="000949EC"/>
    <w:rsid w:val="00094B93"/>
    <w:rsid w:val="00094F5B"/>
    <w:rsid w:val="000952B6"/>
    <w:rsid w:val="000953A9"/>
    <w:rsid w:val="000959F3"/>
    <w:rsid w:val="00095C9D"/>
    <w:rsid w:val="00095E87"/>
    <w:rsid w:val="00095F60"/>
    <w:rsid w:val="000961AB"/>
    <w:rsid w:val="0009631A"/>
    <w:rsid w:val="00096363"/>
    <w:rsid w:val="0009639C"/>
    <w:rsid w:val="00096F57"/>
    <w:rsid w:val="000970CE"/>
    <w:rsid w:val="00097EE9"/>
    <w:rsid w:val="00097F5D"/>
    <w:rsid w:val="000A0204"/>
    <w:rsid w:val="000A031A"/>
    <w:rsid w:val="000A076E"/>
    <w:rsid w:val="000A14DA"/>
    <w:rsid w:val="000A19CE"/>
    <w:rsid w:val="000A1C6D"/>
    <w:rsid w:val="000A206E"/>
    <w:rsid w:val="000A273F"/>
    <w:rsid w:val="000A3B59"/>
    <w:rsid w:val="000A4066"/>
    <w:rsid w:val="000A447E"/>
    <w:rsid w:val="000A4D9E"/>
    <w:rsid w:val="000A546B"/>
    <w:rsid w:val="000A6163"/>
    <w:rsid w:val="000A61B8"/>
    <w:rsid w:val="000A7227"/>
    <w:rsid w:val="000A772F"/>
    <w:rsid w:val="000A7BC2"/>
    <w:rsid w:val="000B07F9"/>
    <w:rsid w:val="000B08ED"/>
    <w:rsid w:val="000B0901"/>
    <w:rsid w:val="000B0B8E"/>
    <w:rsid w:val="000B109A"/>
    <w:rsid w:val="000B1283"/>
    <w:rsid w:val="000B13C9"/>
    <w:rsid w:val="000B157C"/>
    <w:rsid w:val="000B183F"/>
    <w:rsid w:val="000B192A"/>
    <w:rsid w:val="000B229B"/>
    <w:rsid w:val="000B23A6"/>
    <w:rsid w:val="000B2835"/>
    <w:rsid w:val="000B2BE1"/>
    <w:rsid w:val="000B3243"/>
    <w:rsid w:val="000B3420"/>
    <w:rsid w:val="000B3611"/>
    <w:rsid w:val="000B4231"/>
    <w:rsid w:val="000B42A2"/>
    <w:rsid w:val="000B48D5"/>
    <w:rsid w:val="000B4D08"/>
    <w:rsid w:val="000B527F"/>
    <w:rsid w:val="000B59ED"/>
    <w:rsid w:val="000B61C9"/>
    <w:rsid w:val="000B653B"/>
    <w:rsid w:val="000B65FF"/>
    <w:rsid w:val="000B6860"/>
    <w:rsid w:val="000B6AC6"/>
    <w:rsid w:val="000B714B"/>
    <w:rsid w:val="000B7239"/>
    <w:rsid w:val="000B72E1"/>
    <w:rsid w:val="000B73A2"/>
    <w:rsid w:val="000B7501"/>
    <w:rsid w:val="000B75EB"/>
    <w:rsid w:val="000B75FC"/>
    <w:rsid w:val="000B772D"/>
    <w:rsid w:val="000B79CB"/>
    <w:rsid w:val="000B7B59"/>
    <w:rsid w:val="000B7E4B"/>
    <w:rsid w:val="000C0329"/>
    <w:rsid w:val="000C04A7"/>
    <w:rsid w:val="000C05DE"/>
    <w:rsid w:val="000C0767"/>
    <w:rsid w:val="000C0CB8"/>
    <w:rsid w:val="000C0F69"/>
    <w:rsid w:val="000C27D9"/>
    <w:rsid w:val="000C2867"/>
    <w:rsid w:val="000C2B06"/>
    <w:rsid w:val="000C3023"/>
    <w:rsid w:val="000C3871"/>
    <w:rsid w:val="000C3E16"/>
    <w:rsid w:val="000C4479"/>
    <w:rsid w:val="000C49C5"/>
    <w:rsid w:val="000C4A5D"/>
    <w:rsid w:val="000C4EC0"/>
    <w:rsid w:val="000C5261"/>
    <w:rsid w:val="000C5705"/>
    <w:rsid w:val="000C5BD4"/>
    <w:rsid w:val="000C60C6"/>
    <w:rsid w:val="000C6191"/>
    <w:rsid w:val="000C707B"/>
    <w:rsid w:val="000C7C30"/>
    <w:rsid w:val="000C7D4D"/>
    <w:rsid w:val="000D03D5"/>
    <w:rsid w:val="000D041C"/>
    <w:rsid w:val="000D1FA3"/>
    <w:rsid w:val="000D27BB"/>
    <w:rsid w:val="000D2BEE"/>
    <w:rsid w:val="000D2DEE"/>
    <w:rsid w:val="000D3FF7"/>
    <w:rsid w:val="000D3FFF"/>
    <w:rsid w:val="000D44F2"/>
    <w:rsid w:val="000D485A"/>
    <w:rsid w:val="000D5A50"/>
    <w:rsid w:val="000D5DB9"/>
    <w:rsid w:val="000D60B9"/>
    <w:rsid w:val="000D6271"/>
    <w:rsid w:val="000D649D"/>
    <w:rsid w:val="000D69DE"/>
    <w:rsid w:val="000D6ADD"/>
    <w:rsid w:val="000D7294"/>
    <w:rsid w:val="000E0003"/>
    <w:rsid w:val="000E0239"/>
    <w:rsid w:val="000E0A80"/>
    <w:rsid w:val="000E0D36"/>
    <w:rsid w:val="000E1666"/>
    <w:rsid w:val="000E1C9B"/>
    <w:rsid w:val="000E2323"/>
    <w:rsid w:val="000E23BF"/>
    <w:rsid w:val="000E285D"/>
    <w:rsid w:val="000E309A"/>
    <w:rsid w:val="000E31BD"/>
    <w:rsid w:val="000E3216"/>
    <w:rsid w:val="000E36ED"/>
    <w:rsid w:val="000E36F6"/>
    <w:rsid w:val="000E3BF2"/>
    <w:rsid w:val="000E4538"/>
    <w:rsid w:val="000E45D4"/>
    <w:rsid w:val="000E4A7F"/>
    <w:rsid w:val="000E4BA2"/>
    <w:rsid w:val="000E4F38"/>
    <w:rsid w:val="000E5075"/>
    <w:rsid w:val="000E5422"/>
    <w:rsid w:val="000E5819"/>
    <w:rsid w:val="000E5AC6"/>
    <w:rsid w:val="000E5BC3"/>
    <w:rsid w:val="000E60E4"/>
    <w:rsid w:val="000E626E"/>
    <w:rsid w:val="000E67A8"/>
    <w:rsid w:val="000E6D95"/>
    <w:rsid w:val="000E6EA7"/>
    <w:rsid w:val="000E6F36"/>
    <w:rsid w:val="000E74FD"/>
    <w:rsid w:val="000E7966"/>
    <w:rsid w:val="000E7A1C"/>
    <w:rsid w:val="000F0157"/>
    <w:rsid w:val="000F0209"/>
    <w:rsid w:val="000F0740"/>
    <w:rsid w:val="000F0D17"/>
    <w:rsid w:val="000F13E2"/>
    <w:rsid w:val="000F1824"/>
    <w:rsid w:val="000F1880"/>
    <w:rsid w:val="000F1E59"/>
    <w:rsid w:val="000F2778"/>
    <w:rsid w:val="000F2E66"/>
    <w:rsid w:val="000F2F1C"/>
    <w:rsid w:val="000F3086"/>
    <w:rsid w:val="000F3942"/>
    <w:rsid w:val="000F3F65"/>
    <w:rsid w:val="000F43B0"/>
    <w:rsid w:val="000F44F1"/>
    <w:rsid w:val="000F522F"/>
    <w:rsid w:val="000F57C9"/>
    <w:rsid w:val="000F5D34"/>
    <w:rsid w:val="000F6944"/>
    <w:rsid w:val="000F7021"/>
    <w:rsid w:val="0010027F"/>
    <w:rsid w:val="0010061A"/>
    <w:rsid w:val="00100860"/>
    <w:rsid w:val="0010090C"/>
    <w:rsid w:val="00101A3A"/>
    <w:rsid w:val="00101CAB"/>
    <w:rsid w:val="00101DB3"/>
    <w:rsid w:val="00101EF0"/>
    <w:rsid w:val="001029E5"/>
    <w:rsid w:val="00102D66"/>
    <w:rsid w:val="00102D81"/>
    <w:rsid w:val="00102EFA"/>
    <w:rsid w:val="00102F20"/>
    <w:rsid w:val="001034B6"/>
    <w:rsid w:val="001038A4"/>
    <w:rsid w:val="001040E1"/>
    <w:rsid w:val="001041FF"/>
    <w:rsid w:val="0010492D"/>
    <w:rsid w:val="0010529E"/>
    <w:rsid w:val="00105D3D"/>
    <w:rsid w:val="00105FD3"/>
    <w:rsid w:val="0010672C"/>
    <w:rsid w:val="0010677F"/>
    <w:rsid w:val="00106AF7"/>
    <w:rsid w:val="00106D6E"/>
    <w:rsid w:val="00107827"/>
    <w:rsid w:val="00107D35"/>
    <w:rsid w:val="00110238"/>
    <w:rsid w:val="001102AA"/>
    <w:rsid w:val="00110542"/>
    <w:rsid w:val="001105A3"/>
    <w:rsid w:val="00110F6D"/>
    <w:rsid w:val="00111920"/>
    <w:rsid w:val="00111BEC"/>
    <w:rsid w:val="00111C53"/>
    <w:rsid w:val="001122E3"/>
    <w:rsid w:val="0011236B"/>
    <w:rsid w:val="001123AE"/>
    <w:rsid w:val="00112A7E"/>
    <w:rsid w:val="00112AEF"/>
    <w:rsid w:val="00112D64"/>
    <w:rsid w:val="00112EFE"/>
    <w:rsid w:val="0011302D"/>
    <w:rsid w:val="00113A28"/>
    <w:rsid w:val="00113D8B"/>
    <w:rsid w:val="00113DD8"/>
    <w:rsid w:val="0011476D"/>
    <w:rsid w:val="0011498B"/>
    <w:rsid w:val="0011523D"/>
    <w:rsid w:val="0011534E"/>
    <w:rsid w:val="00115377"/>
    <w:rsid w:val="00115451"/>
    <w:rsid w:val="001155EB"/>
    <w:rsid w:val="00115931"/>
    <w:rsid w:val="00115DC6"/>
    <w:rsid w:val="0011639B"/>
    <w:rsid w:val="0011761C"/>
    <w:rsid w:val="0012060C"/>
    <w:rsid w:val="00120DA9"/>
    <w:rsid w:val="00121026"/>
    <w:rsid w:val="001214BD"/>
    <w:rsid w:val="001219BF"/>
    <w:rsid w:val="001220E5"/>
    <w:rsid w:val="0012221F"/>
    <w:rsid w:val="0012319D"/>
    <w:rsid w:val="00123939"/>
    <w:rsid w:val="00123A13"/>
    <w:rsid w:val="00123ACE"/>
    <w:rsid w:val="00124CF6"/>
    <w:rsid w:val="00124EC5"/>
    <w:rsid w:val="001259A9"/>
    <w:rsid w:val="00125EBE"/>
    <w:rsid w:val="00126200"/>
    <w:rsid w:val="00126255"/>
    <w:rsid w:val="00126AAF"/>
    <w:rsid w:val="00126CB0"/>
    <w:rsid w:val="0012741B"/>
    <w:rsid w:val="00130981"/>
    <w:rsid w:val="001309E6"/>
    <w:rsid w:val="00130FCC"/>
    <w:rsid w:val="00131998"/>
    <w:rsid w:val="00131A14"/>
    <w:rsid w:val="001320BC"/>
    <w:rsid w:val="00132417"/>
    <w:rsid w:val="0013250E"/>
    <w:rsid w:val="001327F2"/>
    <w:rsid w:val="001329FA"/>
    <w:rsid w:val="00132BDD"/>
    <w:rsid w:val="00132F54"/>
    <w:rsid w:val="00132FB1"/>
    <w:rsid w:val="00133E6E"/>
    <w:rsid w:val="00134253"/>
    <w:rsid w:val="00134768"/>
    <w:rsid w:val="00134B73"/>
    <w:rsid w:val="00134BAB"/>
    <w:rsid w:val="00135261"/>
    <w:rsid w:val="00135B46"/>
    <w:rsid w:val="001366B7"/>
    <w:rsid w:val="00136B17"/>
    <w:rsid w:val="00137372"/>
    <w:rsid w:val="00140A83"/>
    <w:rsid w:val="001418D1"/>
    <w:rsid w:val="00141BAB"/>
    <w:rsid w:val="00141CCA"/>
    <w:rsid w:val="001421BC"/>
    <w:rsid w:val="00142A33"/>
    <w:rsid w:val="00143EE3"/>
    <w:rsid w:val="00144231"/>
    <w:rsid w:val="001443B3"/>
    <w:rsid w:val="001452AE"/>
    <w:rsid w:val="00146026"/>
    <w:rsid w:val="00146ECA"/>
    <w:rsid w:val="0014703D"/>
    <w:rsid w:val="00147058"/>
    <w:rsid w:val="001500A9"/>
    <w:rsid w:val="00150DF2"/>
    <w:rsid w:val="001513F8"/>
    <w:rsid w:val="00151E8C"/>
    <w:rsid w:val="00152759"/>
    <w:rsid w:val="00152B90"/>
    <w:rsid w:val="00152E12"/>
    <w:rsid w:val="00152EB5"/>
    <w:rsid w:val="00152EBD"/>
    <w:rsid w:val="0015360A"/>
    <w:rsid w:val="001536CE"/>
    <w:rsid w:val="0015388D"/>
    <w:rsid w:val="00153899"/>
    <w:rsid w:val="00153E90"/>
    <w:rsid w:val="00153E97"/>
    <w:rsid w:val="00153EDC"/>
    <w:rsid w:val="001541A2"/>
    <w:rsid w:val="00154342"/>
    <w:rsid w:val="0015547C"/>
    <w:rsid w:val="00155C4F"/>
    <w:rsid w:val="00157737"/>
    <w:rsid w:val="00157C6E"/>
    <w:rsid w:val="00157F12"/>
    <w:rsid w:val="001605C8"/>
    <w:rsid w:val="00160882"/>
    <w:rsid w:val="00160A9F"/>
    <w:rsid w:val="00160C54"/>
    <w:rsid w:val="00160ED8"/>
    <w:rsid w:val="00160F89"/>
    <w:rsid w:val="00161537"/>
    <w:rsid w:val="001615AE"/>
    <w:rsid w:val="001628C4"/>
    <w:rsid w:val="00162F10"/>
    <w:rsid w:val="0016308B"/>
    <w:rsid w:val="001634FE"/>
    <w:rsid w:val="00163E74"/>
    <w:rsid w:val="00164142"/>
    <w:rsid w:val="00164679"/>
    <w:rsid w:val="00164E32"/>
    <w:rsid w:val="0016569E"/>
    <w:rsid w:val="001657DD"/>
    <w:rsid w:val="00165E0F"/>
    <w:rsid w:val="00166534"/>
    <w:rsid w:val="00166DB7"/>
    <w:rsid w:val="00166FBA"/>
    <w:rsid w:val="001675E7"/>
    <w:rsid w:val="00167714"/>
    <w:rsid w:val="00167B27"/>
    <w:rsid w:val="00170536"/>
    <w:rsid w:val="00170DB5"/>
    <w:rsid w:val="0017128E"/>
    <w:rsid w:val="00171D6F"/>
    <w:rsid w:val="0017252C"/>
    <w:rsid w:val="001733E0"/>
    <w:rsid w:val="001736EF"/>
    <w:rsid w:val="00173BBF"/>
    <w:rsid w:val="00173F2E"/>
    <w:rsid w:val="0017415A"/>
    <w:rsid w:val="001758EA"/>
    <w:rsid w:val="0017638F"/>
    <w:rsid w:val="001767D0"/>
    <w:rsid w:val="001767D7"/>
    <w:rsid w:val="0017697F"/>
    <w:rsid w:val="001779EB"/>
    <w:rsid w:val="00177FE8"/>
    <w:rsid w:val="00180156"/>
    <w:rsid w:val="001808AE"/>
    <w:rsid w:val="00180BBA"/>
    <w:rsid w:val="00181150"/>
    <w:rsid w:val="00181213"/>
    <w:rsid w:val="001815ED"/>
    <w:rsid w:val="00181623"/>
    <w:rsid w:val="001817F7"/>
    <w:rsid w:val="00182548"/>
    <w:rsid w:val="00182FFA"/>
    <w:rsid w:val="00183714"/>
    <w:rsid w:val="00183AAA"/>
    <w:rsid w:val="00184051"/>
    <w:rsid w:val="00184067"/>
    <w:rsid w:val="0018463F"/>
    <w:rsid w:val="001858D9"/>
    <w:rsid w:val="00185C74"/>
    <w:rsid w:val="00185C92"/>
    <w:rsid w:val="00185D33"/>
    <w:rsid w:val="0018633E"/>
    <w:rsid w:val="00187438"/>
    <w:rsid w:val="00187BBB"/>
    <w:rsid w:val="00187CCA"/>
    <w:rsid w:val="00190841"/>
    <w:rsid w:val="00190C88"/>
    <w:rsid w:val="00190ED9"/>
    <w:rsid w:val="0019153F"/>
    <w:rsid w:val="00191688"/>
    <w:rsid w:val="00191D69"/>
    <w:rsid w:val="00192508"/>
    <w:rsid w:val="00192BCA"/>
    <w:rsid w:val="00192F25"/>
    <w:rsid w:val="001931AB"/>
    <w:rsid w:val="001931C9"/>
    <w:rsid w:val="001938CA"/>
    <w:rsid w:val="00194ED3"/>
    <w:rsid w:val="00195775"/>
    <w:rsid w:val="00195920"/>
    <w:rsid w:val="00195B27"/>
    <w:rsid w:val="00195FFC"/>
    <w:rsid w:val="0019600F"/>
    <w:rsid w:val="00196237"/>
    <w:rsid w:val="00196248"/>
    <w:rsid w:val="00196B5E"/>
    <w:rsid w:val="00196BDD"/>
    <w:rsid w:val="001971F9"/>
    <w:rsid w:val="00197368"/>
    <w:rsid w:val="00197828"/>
    <w:rsid w:val="00197D99"/>
    <w:rsid w:val="00197F66"/>
    <w:rsid w:val="001A02E6"/>
    <w:rsid w:val="001A04D4"/>
    <w:rsid w:val="001A0D65"/>
    <w:rsid w:val="001A153C"/>
    <w:rsid w:val="001A1AB6"/>
    <w:rsid w:val="001A1E25"/>
    <w:rsid w:val="001A1E65"/>
    <w:rsid w:val="001A20F7"/>
    <w:rsid w:val="001A2313"/>
    <w:rsid w:val="001A2711"/>
    <w:rsid w:val="001A3455"/>
    <w:rsid w:val="001A3457"/>
    <w:rsid w:val="001A3638"/>
    <w:rsid w:val="001A3939"/>
    <w:rsid w:val="001A3CCD"/>
    <w:rsid w:val="001A68CA"/>
    <w:rsid w:val="001A6A24"/>
    <w:rsid w:val="001A762C"/>
    <w:rsid w:val="001A797B"/>
    <w:rsid w:val="001A7BAA"/>
    <w:rsid w:val="001A7D43"/>
    <w:rsid w:val="001B0B83"/>
    <w:rsid w:val="001B133B"/>
    <w:rsid w:val="001B1F41"/>
    <w:rsid w:val="001B2487"/>
    <w:rsid w:val="001B2E0F"/>
    <w:rsid w:val="001B3AC1"/>
    <w:rsid w:val="001B3BFE"/>
    <w:rsid w:val="001B445D"/>
    <w:rsid w:val="001B4C9F"/>
    <w:rsid w:val="001B4F04"/>
    <w:rsid w:val="001B4F89"/>
    <w:rsid w:val="001B544C"/>
    <w:rsid w:val="001B574E"/>
    <w:rsid w:val="001B5C0D"/>
    <w:rsid w:val="001B63E3"/>
    <w:rsid w:val="001B64FC"/>
    <w:rsid w:val="001B6FB3"/>
    <w:rsid w:val="001B70C8"/>
    <w:rsid w:val="001B73A2"/>
    <w:rsid w:val="001B772B"/>
    <w:rsid w:val="001B79FF"/>
    <w:rsid w:val="001B7A09"/>
    <w:rsid w:val="001C00EF"/>
    <w:rsid w:val="001C05A5"/>
    <w:rsid w:val="001C06A5"/>
    <w:rsid w:val="001C0AAB"/>
    <w:rsid w:val="001C0B59"/>
    <w:rsid w:val="001C0BAF"/>
    <w:rsid w:val="001C0D85"/>
    <w:rsid w:val="001C0F82"/>
    <w:rsid w:val="001C141F"/>
    <w:rsid w:val="001C1788"/>
    <w:rsid w:val="001C18F2"/>
    <w:rsid w:val="001C1942"/>
    <w:rsid w:val="001C2C8E"/>
    <w:rsid w:val="001C3167"/>
    <w:rsid w:val="001C3D9B"/>
    <w:rsid w:val="001C42CD"/>
    <w:rsid w:val="001C42F6"/>
    <w:rsid w:val="001C49B7"/>
    <w:rsid w:val="001C4FBA"/>
    <w:rsid w:val="001C6680"/>
    <w:rsid w:val="001C6F23"/>
    <w:rsid w:val="001C7DE5"/>
    <w:rsid w:val="001D0713"/>
    <w:rsid w:val="001D0761"/>
    <w:rsid w:val="001D0BAA"/>
    <w:rsid w:val="001D1657"/>
    <w:rsid w:val="001D17A5"/>
    <w:rsid w:val="001D2457"/>
    <w:rsid w:val="001D315E"/>
    <w:rsid w:val="001D32F4"/>
    <w:rsid w:val="001D3A47"/>
    <w:rsid w:val="001D41ED"/>
    <w:rsid w:val="001D44E0"/>
    <w:rsid w:val="001D5E6D"/>
    <w:rsid w:val="001D5EDD"/>
    <w:rsid w:val="001D5F0D"/>
    <w:rsid w:val="001D6486"/>
    <w:rsid w:val="001D64C3"/>
    <w:rsid w:val="001D6D69"/>
    <w:rsid w:val="001D7151"/>
    <w:rsid w:val="001D75E8"/>
    <w:rsid w:val="001D7E14"/>
    <w:rsid w:val="001E02CE"/>
    <w:rsid w:val="001E0585"/>
    <w:rsid w:val="001E0AB2"/>
    <w:rsid w:val="001E0DB5"/>
    <w:rsid w:val="001E13F7"/>
    <w:rsid w:val="001E146F"/>
    <w:rsid w:val="001E15F5"/>
    <w:rsid w:val="001E17E6"/>
    <w:rsid w:val="001E1D2F"/>
    <w:rsid w:val="001E2B1E"/>
    <w:rsid w:val="001E3704"/>
    <w:rsid w:val="001E3B0F"/>
    <w:rsid w:val="001E3FB0"/>
    <w:rsid w:val="001E4052"/>
    <w:rsid w:val="001E45DE"/>
    <w:rsid w:val="001E5137"/>
    <w:rsid w:val="001E5941"/>
    <w:rsid w:val="001E5A94"/>
    <w:rsid w:val="001E63ED"/>
    <w:rsid w:val="001E670C"/>
    <w:rsid w:val="001E6A14"/>
    <w:rsid w:val="001E6C7F"/>
    <w:rsid w:val="001E6D60"/>
    <w:rsid w:val="001E7121"/>
    <w:rsid w:val="001E734C"/>
    <w:rsid w:val="001E7C8C"/>
    <w:rsid w:val="001E7F0F"/>
    <w:rsid w:val="001F09AE"/>
    <w:rsid w:val="001F1981"/>
    <w:rsid w:val="001F1A11"/>
    <w:rsid w:val="001F2C27"/>
    <w:rsid w:val="001F3127"/>
    <w:rsid w:val="001F3231"/>
    <w:rsid w:val="001F35BF"/>
    <w:rsid w:val="001F404A"/>
    <w:rsid w:val="001F476B"/>
    <w:rsid w:val="001F4836"/>
    <w:rsid w:val="001F4B64"/>
    <w:rsid w:val="001F4CF0"/>
    <w:rsid w:val="001F4D86"/>
    <w:rsid w:val="001F4F4D"/>
    <w:rsid w:val="001F5016"/>
    <w:rsid w:val="001F5357"/>
    <w:rsid w:val="001F5606"/>
    <w:rsid w:val="001F5704"/>
    <w:rsid w:val="001F59F0"/>
    <w:rsid w:val="001F5CC8"/>
    <w:rsid w:val="001F5DFA"/>
    <w:rsid w:val="001F5E7F"/>
    <w:rsid w:val="001F69CC"/>
    <w:rsid w:val="001F797D"/>
    <w:rsid w:val="0020032B"/>
    <w:rsid w:val="00200381"/>
    <w:rsid w:val="00200439"/>
    <w:rsid w:val="002005D0"/>
    <w:rsid w:val="002008BF"/>
    <w:rsid w:val="00200EDD"/>
    <w:rsid w:val="0020130C"/>
    <w:rsid w:val="00201839"/>
    <w:rsid w:val="002022B9"/>
    <w:rsid w:val="0020329D"/>
    <w:rsid w:val="0020367F"/>
    <w:rsid w:val="00204EAA"/>
    <w:rsid w:val="0020545F"/>
    <w:rsid w:val="0020549B"/>
    <w:rsid w:val="00205CB5"/>
    <w:rsid w:val="002060AC"/>
    <w:rsid w:val="0020644F"/>
    <w:rsid w:val="00206BAA"/>
    <w:rsid w:val="00206F58"/>
    <w:rsid w:val="00207A91"/>
    <w:rsid w:val="00207B75"/>
    <w:rsid w:val="00207E82"/>
    <w:rsid w:val="00210340"/>
    <w:rsid w:val="002106C3"/>
    <w:rsid w:val="00210776"/>
    <w:rsid w:val="002108BD"/>
    <w:rsid w:val="002109AA"/>
    <w:rsid w:val="00210CA1"/>
    <w:rsid w:val="002111F3"/>
    <w:rsid w:val="00211948"/>
    <w:rsid w:val="0021197A"/>
    <w:rsid w:val="00211A06"/>
    <w:rsid w:val="00211E81"/>
    <w:rsid w:val="00212356"/>
    <w:rsid w:val="00213080"/>
    <w:rsid w:val="002136CE"/>
    <w:rsid w:val="0021407F"/>
    <w:rsid w:val="00214322"/>
    <w:rsid w:val="00214A33"/>
    <w:rsid w:val="00214A6F"/>
    <w:rsid w:val="002152CE"/>
    <w:rsid w:val="00215862"/>
    <w:rsid w:val="00215B2D"/>
    <w:rsid w:val="00215D61"/>
    <w:rsid w:val="00216010"/>
    <w:rsid w:val="0021611B"/>
    <w:rsid w:val="0021637B"/>
    <w:rsid w:val="00216661"/>
    <w:rsid w:val="00216E67"/>
    <w:rsid w:val="002170A3"/>
    <w:rsid w:val="00217766"/>
    <w:rsid w:val="002178CC"/>
    <w:rsid w:val="00217A06"/>
    <w:rsid w:val="00217DB4"/>
    <w:rsid w:val="002210DD"/>
    <w:rsid w:val="00221BB4"/>
    <w:rsid w:val="00221E35"/>
    <w:rsid w:val="00222028"/>
    <w:rsid w:val="00222C02"/>
    <w:rsid w:val="00222C79"/>
    <w:rsid w:val="002231F6"/>
    <w:rsid w:val="00223BCE"/>
    <w:rsid w:val="002241B0"/>
    <w:rsid w:val="0022451B"/>
    <w:rsid w:val="00224554"/>
    <w:rsid w:val="00224B45"/>
    <w:rsid w:val="00224BC5"/>
    <w:rsid w:val="00225201"/>
    <w:rsid w:val="00225CDC"/>
    <w:rsid w:val="00226A74"/>
    <w:rsid w:val="00226CEE"/>
    <w:rsid w:val="00226EC4"/>
    <w:rsid w:val="00226F27"/>
    <w:rsid w:val="002279E9"/>
    <w:rsid w:val="00227B7C"/>
    <w:rsid w:val="00230A16"/>
    <w:rsid w:val="00230B54"/>
    <w:rsid w:val="00231A92"/>
    <w:rsid w:val="00231B0F"/>
    <w:rsid w:val="00231E80"/>
    <w:rsid w:val="0023254A"/>
    <w:rsid w:val="0023279E"/>
    <w:rsid w:val="002327FD"/>
    <w:rsid w:val="00232AE2"/>
    <w:rsid w:val="0023336C"/>
    <w:rsid w:val="00233BA5"/>
    <w:rsid w:val="00233E19"/>
    <w:rsid w:val="00233F7F"/>
    <w:rsid w:val="002345D6"/>
    <w:rsid w:val="0023523A"/>
    <w:rsid w:val="002359F6"/>
    <w:rsid w:val="00235A56"/>
    <w:rsid w:val="00235EAB"/>
    <w:rsid w:val="00236D50"/>
    <w:rsid w:val="002372F1"/>
    <w:rsid w:val="00237A44"/>
    <w:rsid w:val="00237C4A"/>
    <w:rsid w:val="0024009F"/>
    <w:rsid w:val="00240A72"/>
    <w:rsid w:val="002410E8"/>
    <w:rsid w:val="0024128A"/>
    <w:rsid w:val="00241A97"/>
    <w:rsid w:val="00242496"/>
    <w:rsid w:val="00242B86"/>
    <w:rsid w:val="00242E34"/>
    <w:rsid w:val="00243196"/>
    <w:rsid w:val="0024352C"/>
    <w:rsid w:val="00243D75"/>
    <w:rsid w:val="00243E57"/>
    <w:rsid w:val="002442A1"/>
    <w:rsid w:val="00244D6A"/>
    <w:rsid w:val="00244D86"/>
    <w:rsid w:val="002452EB"/>
    <w:rsid w:val="002453A6"/>
    <w:rsid w:val="00245931"/>
    <w:rsid w:val="00245EBF"/>
    <w:rsid w:val="00245ED2"/>
    <w:rsid w:val="00247218"/>
    <w:rsid w:val="0024725F"/>
    <w:rsid w:val="0024758F"/>
    <w:rsid w:val="00247804"/>
    <w:rsid w:val="002501F0"/>
    <w:rsid w:val="002502D1"/>
    <w:rsid w:val="00250B70"/>
    <w:rsid w:val="00251767"/>
    <w:rsid w:val="00251B5D"/>
    <w:rsid w:val="00251CE6"/>
    <w:rsid w:val="00251DD6"/>
    <w:rsid w:val="002521FC"/>
    <w:rsid w:val="002522E8"/>
    <w:rsid w:val="002523F6"/>
    <w:rsid w:val="0025261A"/>
    <w:rsid w:val="00252712"/>
    <w:rsid w:val="00252A8D"/>
    <w:rsid w:val="00253048"/>
    <w:rsid w:val="002537A9"/>
    <w:rsid w:val="00254323"/>
    <w:rsid w:val="00254E83"/>
    <w:rsid w:val="00255121"/>
    <w:rsid w:val="0025594C"/>
    <w:rsid w:val="00255959"/>
    <w:rsid w:val="00255C77"/>
    <w:rsid w:val="0025648D"/>
    <w:rsid w:val="00256516"/>
    <w:rsid w:val="00256B5B"/>
    <w:rsid w:val="00256EE5"/>
    <w:rsid w:val="0025746F"/>
    <w:rsid w:val="00257592"/>
    <w:rsid w:val="002577D5"/>
    <w:rsid w:val="00257B4C"/>
    <w:rsid w:val="00257DCF"/>
    <w:rsid w:val="00260157"/>
    <w:rsid w:val="00260388"/>
    <w:rsid w:val="00260528"/>
    <w:rsid w:val="002605E5"/>
    <w:rsid w:val="00260863"/>
    <w:rsid w:val="002608E9"/>
    <w:rsid w:val="00261584"/>
    <w:rsid w:val="00261776"/>
    <w:rsid w:val="00261897"/>
    <w:rsid w:val="002619BE"/>
    <w:rsid w:val="00261F9A"/>
    <w:rsid w:val="00262636"/>
    <w:rsid w:val="002626A5"/>
    <w:rsid w:val="0026296F"/>
    <w:rsid w:val="00262AF8"/>
    <w:rsid w:val="00263349"/>
    <w:rsid w:val="00263533"/>
    <w:rsid w:val="00264185"/>
    <w:rsid w:val="002646BD"/>
    <w:rsid w:val="00264FD2"/>
    <w:rsid w:val="00266ADF"/>
    <w:rsid w:val="00266CB3"/>
    <w:rsid w:val="00266FDF"/>
    <w:rsid w:val="00266FF7"/>
    <w:rsid w:val="00267298"/>
    <w:rsid w:val="00267615"/>
    <w:rsid w:val="0026768E"/>
    <w:rsid w:val="00267814"/>
    <w:rsid w:val="00267DAE"/>
    <w:rsid w:val="00270A6B"/>
    <w:rsid w:val="00270BAF"/>
    <w:rsid w:val="00270F1D"/>
    <w:rsid w:val="00271165"/>
    <w:rsid w:val="002712E5"/>
    <w:rsid w:val="002713C9"/>
    <w:rsid w:val="002714E0"/>
    <w:rsid w:val="00271604"/>
    <w:rsid w:val="00271637"/>
    <w:rsid w:val="002722CC"/>
    <w:rsid w:val="002726CD"/>
    <w:rsid w:val="00272996"/>
    <w:rsid w:val="00272D26"/>
    <w:rsid w:val="002736A9"/>
    <w:rsid w:val="00273F9B"/>
    <w:rsid w:val="00273FBD"/>
    <w:rsid w:val="0027402E"/>
    <w:rsid w:val="00274779"/>
    <w:rsid w:val="00274D85"/>
    <w:rsid w:val="00275039"/>
    <w:rsid w:val="00275AA0"/>
    <w:rsid w:val="002760BE"/>
    <w:rsid w:val="002760FD"/>
    <w:rsid w:val="002762A6"/>
    <w:rsid w:val="00276BD5"/>
    <w:rsid w:val="00276FC6"/>
    <w:rsid w:val="002774E9"/>
    <w:rsid w:val="00277835"/>
    <w:rsid w:val="00277E60"/>
    <w:rsid w:val="00277FC6"/>
    <w:rsid w:val="00280076"/>
    <w:rsid w:val="002809DE"/>
    <w:rsid w:val="00280FD2"/>
    <w:rsid w:val="0028162D"/>
    <w:rsid w:val="00282042"/>
    <w:rsid w:val="0028231F"/>
    <w:rsid w:val="0028289B"/>
    <w:rsid w:val="00282D5E"/>
    <w:rsid w:val="00282DE7"/>
    <w:rsid w:val="00283876"/>
    <w:rsid w:val="002838A4"/>
    <w:rsid w:val="002839A2"/>
    <w:rsid w:val="00283A95"/>
    <w:rsid w:val="0028479C"/>
    <w:rsid w:val="0028483B"/>
    <w:rsid w:val="00284A77"/>
    <w:rsid w:val="00284E25"/>
    <w:rsid w:val="00284FC2"/>
    <w:rsid w:val="00285223"/>
    <w:rsid w:val="0028548E"/>
    <w:rsid w:val="00285A40"/>
    <w:rsid w:val="00286409"/>
    <w:rsid w:val="0028737B"/>
    <w:rsid w:val="002876E9"/>
    <w:rsid w:val="00287B29"/>
    <w:rsid w:val="00287B30"/>
    <w:rsid w:val="002901A3"/>
    <w:rsid w:val="00290747"/>
    <w:rsid w:val="00290D55"/>
    <w:rsid w:val="00290DCD"/>
    <w:rsid w:val="002917E1"/>
    <w:rsid w:val="0029183E"/>
    <w:rsid w:val="00291C1F"/>
    <w:rsid w:val="0029275D"/>
    <w:rsid w:val="002932E3"/>
    <w:rsid w:val="002934B6"/>
    <w:rsid w:val="00293E1D"/>
    <w:rsid w:val="00293E5E"/>
    <w:rsid w:val="00294C47"/>
    <w:rsid w:val="00294E45"/>
    <w:rsid w:val="00296123"/>
    <w:rsid w:val="00296991"/>
    <w:rsid w:val="00297730"/>
    <w:rsid w:val="002A0045"/>
    <w:rsid w:val="002A013B"/>
    <w:rsid w:val="002A031F"/>
    <w:rsid w:val="002A062A"/>
    <w:rsid w:val="002A0A0F"/>
    <w:rsid w:val="002A0C29"/>
    <w:rsid w:val="002A0F01"/>
    <w:rsid w:val="002A1884"/>
    <w:rsid w:val="002A1C14"/>
    <w:rsid w:val="002A1CCE"/>
    <w:rsid w:val="002A255A"/>
    <w:rsid w:val="002A294E"/>
    <w:rsid w:val="002A2CCA"/>
    <w:rsid w:val="002A347F"/>
    <w:rsid w:val="002A357E"/>
    <w:rsid w:val="002A3CEC"/>
    <w:rsid w:val="002A3E98"/>
    <w:rsid w:val="002A4FB1"/>
    <w:rsid w:val="002A5118"/>
    <w:rsid w:val="002A5FBD"/>
    <w:rsid w:val="002A6E3A"/>
    <w:rsid w:val="002A6F2F"/>
    <w:rsid w:val="002A7008"/>
    <w:rsid w:val="002A7A8C"/>
    <w:rsid w:val="002B05E3"/>
    <w:rsid w:val="002B0752"/>
    <w:rsid w:val="002B0F02"/>
    <w:rsid w:val="002B0F0C"/>
    <w:rsid w:val="002B1219"/>
    <w:rsid w:val="002B14A4"/>
    <w:rsid w:val="002B19D7"/>
    <w:rsid w:val="002B1CB6"/>
    <w:rsid w:val="002B1EA4"/>
    <w:rsid w:val="002B210F"/>
    <w:rsid w:val="002B2537"/>
    <w:rsid w:val="002B27F5"/>
    <w:rsid w:val="002B31BB"/>
    <w:rsid w:val="002B33F1"/>
    <w:rsid w:val="002B36B6"/>
    <w:rsid w:val="002B3867"/>
    <w:rsid w:val="002B3F23"/>
    <w:rsid w:val="002B52E4"/>
    <w:rsid w:val="002B5EEF"/>
    <w:rsid w:val="002B660A"/>
    <w:rsid w:val="002B7056"/>
    <w:rsid w:val="002C0768"/>
    <w:rsid w:val="002C0913"/>
    <w:rsid w:val="002C0DAC"/>
    <w:rsid w:val="002C0FED"/>
    <w:rsid w:val="002C11D8"/>
    <w:rsid w:val="002C25D1"/>
    <w:rsid w:val="002C2891"/>
    <w:rsid w:val="002C2BD5"/>
    <w:rsid w:val="002C2C4D"/>
    <w:rsid w:val="002C33CF"/>
    <w:rsid w:val="002C34BD"/>
    <w:rsid w:val="002C36DF"/>
    <w:rsid w:val="002C3E93"/>
    <w:rsid w:val="002C3FF4"/>
    <w:rsid w:val="002C4142"/>
    <w:rsid w:val="002C475F"/>
    <w:rsid w:val="002C487E"/>
    <w:rsid w:val="002C5861"/>
    <w:rsid w:val="002C5CE1"/>
    <w:rsid w:val="002C64E9"/>
    <w:rsid w:val="002C6652"/>
    <w:rsid w:val="002C67D5"/>
    <w:rsid w:val="002C6A40"/>
    <w:rsid w:val="002C6F7A"/>
    <w:rsid w:val="002C74B5"/>
    <w:rsid w:val="002C7882"/>
    <w:rsid w:val="002C7E00"/>
    <w:rsid w:val="002D021B"/>
    <w:rsid w:val="002D0838"/>
    <w:rsid w:val="002D08B0"/>
    <w:rsid w:val="002D099F"/>
    <w:rsid w:val="002D0B07"/>
    <w:rsid w:val="002D0D57"/>
    <w:rsid w:val="002D10F9"/>
    <w:rsid w:val="002D11BE"/>
    <w:rsid w:val="002D1965"/>
    <w:rsid w:val="002D271B"/>
    <w:rsid w:val="002D28C5"/>
    <w:rsid w:val="002D37A8"/>
    <w:rsid w:val="002D3C13"/>
    <w:rsid w:val="002D3D9D"/>
    <w:rsid w:val="002D3E5B"/>
    <w:rsid w:val="002D4555"/>
    <w:rsid w:val="002D4DA2"/>
    <w:rsid w:val="002D50ED"/>
    <w:rsid w:val="002D512C"/>
    <w:rsid w:val="002D7347"/>
    <w:rsid w:val="002D73C0"/>
    <w:rsid w:val="002E072E"/>
    <w:rsid w:val="002E1548"/>
    <w:rsid w:val="002E15D7"/>
    <w:rsid w:val="002E2382"/>
    <w:rsid w:val="002E2463"/>
    <w:rsid w:val="002E24A1"/>
    <w:rsid w:val="002E2678"/>
    <w:rsid w:val="002E26B1"/>
    <w:rsid w:val="002E285F"/>
    <w:rsid w:val="002E30F8"/>
    <w:rsid w:val="002E4D7B"/>
    <w:rsid w:val="002E51C5"/>
    <w:rsid w:val="002E5643"/>
    <w:rsid w:val="002E5757"/>
    <w:rsid w:val="002E5FB8"/>
    <w:rsid w:val="002E6675"/>
    <w:rsid w:val="002E6D7F"/>
    <w:rsid w:val="002E71BC"/>
    <w:rsid w:val="002F041F"/>
    <w:rsid w:val="002F079E"/>
    <w:rsid w:val="002F0DF8"/>
    <w:rsid w:val="002F1A48"/>
    <w:rsid w:val="002F1FF9"/>
    <w:rsid w:val="002F2886"/>
    <w:rsid w:val="002F2CF8"/>
    <w:rsid w:val="002F2EF7"/>
    <w:rsid w:val="002F33DB"/>
    <w:rsid w:val="002F3D12"/>
    <w:rsid w:val="002F405E"/>
    <w:rsid w:val="002F5D70"/>
    <w:rsid w:val="002F5F54"/>
    <w:rsid w:val="002F646B"/>
    <w:rsid w:val="002F685F"/>
    <w:rsid w:val="002F6925"/>
    <w:rsid w:val="002F6F50"/>
    <w:rsid w:val="002F7181"/>
    <w:rsid w:val="00300640"/>
    <w:rsid w:val="00300764"/>
    <w:rsid w:val="00300894"/>
    <w:rsid w:val="00300CBF"/>
    <w:rsid w:val="003011E4"/>
    <w:rsid w:val="00301622"/>
    <w:rsid w:val="003017C8"/>
    <w:rsid w:val="00303022"/>
    <w:rsid w:val="0030315E"/>
    <w:rsid w:val="0030319B"/>
    <w:rsid w:val="003041DD"/>
    <w:rsid w:val="0030453E"/>
    <w:rsid w:val="00305652"/>
    <w:rsid w:val="00305C35"/>
    <w:rsid w:val="00306423"/>
    <w:rsid w:val="00306C97"/>
    <w:rsid w:val="0030767A"/>
    <w:rsid w:val="00307731"/>
    <w:rsid w:val="003078B8"/>
    <w:rsid w:val="00307A67"/>
    <w:rsid w:val="00307AE2"/>
    <w:rsid w:val="0031047A"/>
    <w:rsid w:val="003107FA"/>
    <w:rsid w:val="00310917"/>
    <w:rsid w:val="00311525"/>
    <w:rsid w:val="00311F60"/>
    <w:rsid w:val="00312320"/>
    <w:rsid w:val="00312B23"/>
    <w:rsid w:val="00313203"/>
    <w:rsid w:val="00313920"/>
    <w:rsid w:val="00313FC9"/>
    <w:rsid w:val="00314076"/>
    <w:rsid w:val="00314188"/>
    <w:rsid w:val="00314270"/>
    <w:rsid w:val="00314728"/>
    <w:rsid w:val="003153ED"/>
    <w:rsid w:val="00315779"/>
    <w:rsid w:val="003158D5"/>
    <w:rsid w:val="003163AC"/>
    <w:rsid w:val="00316BD5"/>
    <w:rsid w:val="00316CCE"/>
    <w:rsid w:val="0031790C"/>
    <w:rsid w:val="00317981"/>
    <w:rsid w:val="00320271"/>
    <w:rsid w:val="003205A1"/>
    <w:rsid w:val="003205FF"/>
    <w:rsid w:val="00320830"/>
    <w:rsid w:val="00320DA9"/>
    <w:rsid w:val="00320DB0"/>
    <w:rsid w:val="00320DCE"/>
    <w:rsid w:val="0032125B"/>
    <w:rsid w:val="003213AC"/>
    <w:rsid w:val="00321CA4"/>
    <w:rsid w:val="0032281B"/>
    <w:rsid w:val="0032283B"/>
    <w:rsid w:val="00322AB0"/>
    <w:rsid w:val="00322E6F"/>
    <w:rsid w:val="00322EC0"/>
    <w:rsid w:val="00322FA5"/>
    <w:rsid w:val="003235D1"/>
    <w:rsid w:val="003237FE"/>
    <w:rsid w:val="00323CAB"/>
    <w:rsid w:val="0032410C"/>
    <w:rsid w:val="003244E4"/>
    <w:rsid w:val="00324B4B"/>
    <w:rsid w:val="00325335"/>
    <w:rsid w:val="003253BF"/>
    <w:rsid w:val="003253C3"/>
    <w:rsid w:val="00325FED"/>
    <w:rsid w:val="00326414"/>
    <w:rsid w:val="00326580"/>
    <w:rsid w:val="0032682D"/>
    <w:rsid w:val="00326BD1"/>
    <w:rsid w:val="00326F76"/>
    <w:rsid w:val="0032712F"/>
    <w:rsid w:val="0032736D"/>
    <w:rsid w:val="003276AC"/>
    <w:rsid w:val="00327758"/>
    <w:rsid w:val="00327AC4"/>
    <w:rsid w:val="00330253"/>
    <w:rsid w:val="0033050F"/>
    <w:rsid w:val="00330983"/>
    <w:rsid w:val="00330B00"/>
    <w:rsid w:val="00330B75"/>
    <w:rsid w:val="00331130"/>
    <w:rsid w:val="00331868"/>
    <w:rsid w:val="0033189A"/>
    <w:rsid w:val="00331AE9"/>
    <w:rsid w:val="003325D9"/>
    <w:rsid w:val="00332B20"/>
    <w:rsid w:val="00332C5F"/>
    <w:rsid w:val="00333CB4"/>
    <w:rsid w:val="003340E1"/>
    <w:rsid w:val="0033412A"/>
    <w:rsid w:val="00334909"/>
    <w:rsid w:val="003350B6"/>
    <w:rsid w:val="00335953"/>
    <w:rsid w:val="003359F0"/>
    <w:rsid w:val="0033676D"/>
    <w:rsid w:val="00336895"/>
    <w:rsid w:val="003368EB"/>
    <w:rsid w:val="00336B37"/>
    <w:rsid w:val="00336F39"/>
    <w:rsid w:val="003371CC"/>
    <w:rsid w:val="00337A6A"/>
    <w:rsid w:val="00337DEE"/>
    <w:rsid w:val="00337E44"/>
    <w:rsid w:val="0034057C"/>
    <w:rsid w:val="00340CD9"/>
    <w:rsid w:val="003416A3"/>
    <w:rsid w:val="0034295A"/>
    <w:rsid w:val="003429A4"/>
    <w:rsid w:val="00342D10"/>
    <w:rsid w:val="0034307C"/>
    <w:rsid w:val="00343093"/>
    <w:rsid w:val="003430CC"/>
    <w:rsid w:val="003432AF"/>
    <w:rsid w:val="003436D2"/>
    <w:rsid w:val="0034388E"/>
    <w:rsid w:val="003439E6"/>
    <w:rsid w:val="00343F93"/>
    <w:rsid w:val="00343FD0"/>
    <w:rsid w:val="0034470A"/>
    <w:rsid w:val="00344829"/>
    <w:rsid w:val="00344B83"/>
    <w:rsid w:val="00344BAF"/>
    <w:rsid w:val="0034568A"/>
    <w:rsid w:val="00346725"/>
    <w:rsid w:val="00346F85"/>
    <w:rsid w:val="003476B0"/>
    <w:rsid w:val="0035052B"/>
    <w:rsid w:val="00350BC0"/>
    <w:rsid w:val="00351051"/>
    <w:rsid w:val="00352401"/>
    <w:rsid w:val="00352BC3"/>
    <w:rsid w:val="00352E79"/>
    <w:rsid w:val="00352F09"/>
    <w:rsid w:val="00352F13"/>
    <w:rsid w:val="003537C8"/>
    <w:rsid w:val="00354688"/>
    <w:rsid w:val="003552D0"/>
    <w:rsid w:val="00356650"/>
    <w:rsid w:val="00356691"/>
    <w:rsid w:val="00356A86"/>
    <w:rsid w:val="00356C24"/>
    <w:rsid w:val="00357997"/>
    <w:rsid w:val="003606BC"/>
    <w:rsid w:val="003607C0"/>
    <w:rsid w:val="00361208"/>
    <w:rsid w:val="003619FA"/>
    <w:rsid w:val="00361C5B"/>
    <w:rsid w:val="003628AF"/>
    <w:rsid w:val="003631C7"/>
    <w:rsid w:val="003634B9"/>
    <w:rsid w:val="0036352C"/>
    <w:rsid w:val="0036399E"/>
    <w:rsid w:val="003646AC"/>
    <w:rsid w:val="003648E8"/>
    <w:rsid w:val="0036491F"/>
    <w:rsid w:val="00364AC4"/>
    <w:rsid w:val="00364CFB"/>
    <w:rsid w:val="00365010"/>
    <w:rsid w:val="0036542C"/>
    <w:rsid w:val="00365D72"/>
    <w:rsid w:val="00366941"/>
    <w:rsid w:val="00366AB9"/>
    <w:rsid w:val="0036717C"/>
    <w:rsid w:val="00367265"/>
    <w:rsid w:val="0036728C"/>
    <w:rsid w:val="003675F1"/>
    <w:rsid w:val="00367CE7"/>
    <w:rsid w:val="00370C2E"/>
    <w:rsid w:val="00370D20"/>
    <w:rsid w:val="00370E09"/>
    <w:rsid w:val="003712DB"/>
    <w:rsid w:val="0037239A"/>
    <w:rsid w:val="003723EF"/>
    <w:rsid w:val="0037246D"/>
    <w:rsid w:val="00372D26"/>
    <w:rsid w:val="00372D6A"/>
    <w:rsid w:val="003733FD"/>
    <w:rsid w:val="00373771"/>
    <w:rsid w:val="0037382B"/>
    <w:rsid w:val="003738C2"/>
    <w:rsid w:val="00374910"/>
    <w:rsid w:val="00374BB7"/>
    <w:rsid w:val="00375260"/>
    <w:rsid w:val="0037546B"/>
    <w:rsid w:val="00375E24"/>
    <w:rsid w:val="00375E2D"/>
    <w:rsid w:val="003761CF"/>
    <w:rsid w:val="003762C1"/>
    <w:rsid w:val="0037637F"/>
    <w:rsid w:val="003766A4"/>
    <w:rsid w:val="00377057"/>
    <w:rsid w:val="00377547"/>
    <w:rsid w:val="00377CCF"/>
    <w:rsid w:val="00380246"/>
    <w:rsid w:val="00380269"/>
    <w:rsid w:val="00381716"/>
    <w:rsid w:val="003823A3"/>
    <w:rsid w:val="0038277F"/>
    <w:rsid w:val="00382A13"/>
    <w:rsid w:val="00382CB2"/>
    <w:rsid w:val="00382ECF"/>
    <w:rsid w:val="0038335F"/>
    <w:rsid w:val="0038357A"/>
    <w:rsid w:val="0038358D"/>
    <w:rsid w:val="003840C7"/>
    <w:rsid w:val="00384C17"/>
    <w:rsid w:val="0038518C"/>
    <w:rsid w:val="00385319"/>
    <w:rsid w:val="00385450"/>
    <w:rsid w:val="0038552B"/>
    <w:rsid w:val="00386308"/>
    <w:rsid w:val="00386581"/>
    <w:rsid w:val="003865FF"/>
    <w:rsid w:val="0038697B"/>
    <w:rsid w:val="00387E60"/>
    <w:rsid w:val="003902B6"/>
    <w:rsid w:val="00390429"/>
    <w:rsid w:val="003905B8"/>
    <w:rsid w:val="00390A6A"/>
    <w:rsid w:val="00391079"/>
    <w:rsid w:val="00391407"/>
    <w:rsid w:val="00391597"/>
    <w:rsid w:val="003915E8"/>
    <w:rsid w:val="003916F6"/>
    <w:rsid w:val="00391BF7"/>
    <w:rsid w:val="00391C6D"/>
    <w:rsid w:val="00391D13"/>
    <w:rsid w:val="00392124"/>
    <w:rsid w:val="00392AE9"/>
    <w:rsid w:val="0039306C"/>
    <w:rsid w:val="00394228"/>
    <w:rsid w:val="00394265"/>
    <w:rsid w:val="003943AC"/>
    <w:rsid w:val="00394526"/>
    <w:rsid w:val="0039456E"/>
    <w:rsid w:val="00394942"/>
    <w:rsid w:val="00394A58"/>
    <w:rsid w:val="00394BE3"/>
    <w:rsid w:val="00395316"/>
    <w:rsid w:val="00395846"/>
    <w:rsid w:val="0039666B"/>
    <w:rsid w:val="00396DE1"/>
    <w:rsid w:val="00396EFC"/>
    <w:rsid w:val="0039701A"/>
    <w:rsid w:val="00397097"/>
    <w:rsid w:val="00397B35"/>
    <w:rsid w:val="003A082E"/>
    <w:rsid w:val="003A1108"/>
    <w:rsid w:val="003A2394"/>
    <w:rsid w:val="003A32C9"/>
    <w:rsid w:val="003A3654"/>
    <w:rsid w:val="003A394E"/>
    <w:rsid w:val="003A44F0"/>
    <w:rsid w:val="003A44F7"/>
    <w:rsid w:val="003A4594"/>
    <w:rsid w:val="003A48C9"/>
    <w:rsid w:val="003A48EE"/>
    <w:rsid w:val="003A4DEB"/>
    <w:rsid w:val="003A524F"/>
    <w:rsid w:val="003A52D8"/>
    <w:rsid w:val="003A560D"/>
    <w:rsid w:val="003A5744"/>
    <w:rsid w:val="003A587B"/>
    <w:rsid w:val="003A5EC4"/>
    <w:rsid w:val="003A69AE"/>
    <w:rsid w:val="003A6C55"/>
    <w:rsid w:val="003B09A6"/>
    <w:rsid w:val="003B0E3D"/>
    <w:rsid w:val="003B0FA4"/>
    <w:rsid w:val="003B0FD3"/>
    <w:rsid w:val="003B21E6"/>
    <w:rsid w:val="003B2410"/>
    <w:rsid w:val="003B291E"/>
    <w:rsid w:val="003B368A"/>
    <w:rsid w:val="003B38EA"/>
    <w:rsid w:val="003B3FD5"/>
    <w:rsid w:val="003B4067"/>
    <w:rsid w:val="003B4183"/>
    <w:rsid w:val="003B5013"/>
    <w:rsid w:val="003B50BE"/>
    <w:rsid w:val="003B57DC"/>
    <w:rsid w:val="003B5AB8"/>
    <w:rsid w:val="003B5C11"/>
    <w:rsid w:val="003B5FC3"/>
    <w:rsid w:val="003B61BD"/>
    <w:rsid w:val="003B6A18"/>
    <w:rsid w:val="003B6BF0"/>
    <w:rsid w:val="003B6EF6"/>
    <w:rsid w:val="003B7418"/>
    <w:rsid w:val="003B76D3"/>
    <w:rsid w:val="003B7768"/>
    <w:rsid w:val="003B7778"/>
    <w:rsid w:val="003B7C62"/>
    <w:rsid w:val="003B7F0E"/>
    <w:rsid w:val="003C0100"/>
    <w:rsid w:val="003C02DA"/>
    <w:rsid w:val="003C09A4"/>
    <w:rsid w:val="003C0B58"/>
    <w:rsid w:val="003C105C"/>
    <w:rsid w:val="003C1465"/>
    <w:rsid w:val="003C16C0"/>
    <w:rsid w:val="003C21B1"/>
    <w:rsid w:val="003C26C5"/>
    <w:rsid w:val="003C2847"/>
    <w:rsid w:val="003C2A87"/>
    <w:rsid w:val="003C2F75"/>
    <w:rsid w:val="003C31A3"/>
    <w:rsid w:val="003C3B67"/>
    <w:rsid w:val="003C3CF2"/>
    <w:rsid w:val="003C3D1F"/>
    <w:rsid w:val="003C43BD"/>
    <w:rsid w:val="003C466A"/>
    <w:rsid w:val="003C55EE"/>
    <w:rsid w:val="003C5908"/>
    <w:rsid w:val="003C5922"/>
    <w:rsid w:val="003C5A9E"/>
    <w:rsid w:val="003C5DD2"/>
    <w:rsid w:val="003C5E7E"/>
    <w:rsid w:val="003C65AA"/>
    <w:rsid w:val="003C6A83"/>
    <w:rsid w:val="003C6C05"/>
    <w:rsid w:val="003C6CB7"/>
    <w:rsid w:val="003C6CCF"/>
    <w:rsid w:val="003C6F64"/>
    <w:rsid w:val="003C6FFA"/>
    <w:rsid w:val="003C74B6"/>
    <w:rsid w:val="003C7A7E"/>
    <w:rsid w:val="003D0337"/>
    <w:rsid w:val="003D0DA9"/>
    <w:rsid w:val="003D0E1D"/>
    <w:rsid w:val="003D1468"/>
    <w:rsid w:val="003D151A"/>
    <w:rsid w:val="003D197C"/>
    <w:rsid w:val="003D1EF1"/>
    <w:rsid w:val="003D24BE"/>
    <w:rsid w:val="003D340A"/>
    <w:rsid w:val="003D406F"/>
    <w:rsid w:val="003D4132"/>
    <w:rsid w:val="003D46C7"/>
    <w:rsid w:val="003D4989"/>
    <w:rsid w:val="003D4A9D"/>
    <w:rsid w:val="003D4E82"/>
    <w:rsid w:val="003D5492"/>
    <w:rsid w:val="003D58EE"/>
    <w:rsid w:val="003D5CC4"/>
    <w:rsid w:val="003D7189"/>
    <w:rsid w:val="003E05A7"/>
    <w:rsid w:val="003E0E7F"/>
    <w:rsid w:val="003E1AEC"/>
    <w:rsid w:val="003E1B69"/>
    <w:rsid w:val="003E1E48"/>
    <w:rsid w:val="003E1EC8"/>
    <w:rsid w:val="003E2947"/>
    <w:rsid w:val="003E5006"/>
    <w:rsid w:val="003E512C"/>
    <w:rsid w:val="003E61D9"/>
    <w:rsid w:val="003E6662"/>
    <w:rsid w:val="003E6C68"/>
    <w:rsid w:val="003E773D"/>
    <w:rsid w:val="003E7A17"/>
    <w:rsid w:val="003E7ED7"/>
    <w:rsid w:val="003F06A4"/>
    <w:rsid w:val="003F094A"/>
    <w:rsid w:val="003F0DAA"/>
    <w:rsid w:val="003F1314"/>
    <w:rsid w:val="003F14CC"/>
    <w:rsid w:val="003F1763"/>
    <w:rsid w:val="003F17F2"/>
    <w:rsid w:val="003F1DD0"/>
    <w:rsid w:val="003F30E5"/>
    <w:rsid w:val="003F317D"/>
    <w:rsid w:val="003F35F8"/>
    <w:rsid w:val="003F378F"/>
    <w:rsid w:val="003F4406"/>
    <w:rsid w:val="003F4B04"/>
    <w:rsid w:val="003F534B"/>
    <w:rsid w:val="003F5554"/>
    <w:rsid w:val="003F67D6"/>
    <w:rsid w:val="003F6EA5"/>
    <w:rsid w:val="00400CFE"/>
    <w:rsid w:val="0040153B"/>
    <w:rsid w:val="004017A8"/>
    <w:rsid w:val="004026EF"/>
    <w:rsid w:val="0040305A"/>
    <w:rsid w:val="00403EB0"/>
    <w:rsid w:val="00404451"/>
    <w:rsid w:val="004057F4"/>
    <w:rsid w:val="004062E0"/>
    <w:rsid w:val="004064E7"/>
    <w:rsid w:val="00406781"/>
    <w:rsid w:val="004075DD"/>
    <w:rsid w:val="004075EE"/>
    <w:rsid w:val="00407674"/>
    <w:rsid w:val="004078B9"/>
    <w:rsid w:val="00407BF8"/>
    <w:rsid w:val="00410A66"/>
    <w:rsid w:val="00410FB4"/>
    <w:rsid w:val="0041196C"/>
    <w:rsid w:val="00411CA3"/>
    <w:rsid w:val="00411E92"/>
    <w:rsid w:val="00412347"/>
    <w:rsid w:val="00412CF4"/>
    <w:rsid w:val="0041355F"/>
    <w:rsid w:val="004136EC"/>
    <w:rsid w:val="00413CD5"/>
    <w:rsid w:val="00413CFD"/>
    <w:rsid w:val="00413F9C"/>
    <w:rsid w:val="00414340"/>
    <w:rsid w:val="00414853"/>
    <w:rsid w:val="00414AFF"/>
    <w:rsid w:val="00414ED6"/>
    <w:rsid w:val="004151EA"/>
    <w:rsid w:val="00415452"/>
    <w:rsid w:val="004156F9"/>
    <w:rsid w:val="00415A2E"/>
    <w:rsid w:val="004160FF"/>
    <w:rsid w:val="0041612B"/>
    <w:rsid w:val="0041612D"/>
    <w:rsid w:val="004163DC"/>
    <w:rsid w:val="00416A01"/>
    <w:rsid w:val="00416BA7"/>
    <w:rsid w:val="00416CB9"/>
    <w:rsid w:val="004173EE"/>
    <w:rsid w:val="004176AE"/>
    <w:rsid w:val="00417BAA"/>
    <w:rsid w:val="00417C4E"/>
    <w:rsid w:val="0042050F"/>
    <w:rsid w:val="004209C2"/>
    <w:rsid w:val="00420D89"/>
    <w:rsid w:val="00421464"/>
    <w:rsid w:val="00421AA1"/>
    <w:rsid w:val="004225FB"/>
    <w:rsid w:val="0042268F"/>
    <w:rsid w:val="00423770"/>
    <w:rsid w:val="00423CB4"/>
    <w:rsid w:val="00423EE9"/>
    <w:rsid w:val="004246D2"/>
    <w:rsid w:val="004252B4"/>
    <w:rsid w:val="0042534C"/>
    <w:rsid w:val="004254E4"/>
    <w:rsid w:val="00425831"/>
    <w:rsid w:val="00425CA6"/>
    <w:rsid w:val="00425DE9"/>
    <w:rsid w:val="004260BC"/>
    <w:rsid w:val="0042765F"/>
    <w:rsid w:val="00427988"/>
    <w:rsid w:val="00427B53"/>
    <w:rsid w:val="00427D57"/>
    <w:rsid w:val="004301BA"/>
    <w:rsid w:val="004302E0"/>
    <w:rsid w:val="00430866"/>
    <w:rsid w:val="00430AC2"/>
    <w:rsid w:val="004314BE"/>
    <w:rsid w:val="0043171C"/>
    <w:rsid w:val="004317BA"/>
    <w:rsid w:val="00431A3C"/>
    <w:rsid w:val="00431E10"/>
    <w:rsid w:val="004325A4"/>
    <w:rsid w:val="00432677"/>
    <w:rsid w:val="004328F2"/>
    <w:rsid w:val="00432BB5"/>
    <w:rsid w:val="00432CFC"/>
    <w:rsid w:val="004332B8"/>
    <w:rsid w:val="004338AE"/>
    <w:rsid w:val="00433CD0"/>
    <w:rsid w:val="00433EFA"/>
    <w:rsid w:val="00433FBE"/>
    <w:rsid w:val="0043429D"/>
    <w:rsid w:val="00434548"/>
    <w:rsid w:val="00434C61"/>
    <w:rsid w:val="00435104"/>
    <w:rsid w:val="004355E8"/>
    <w:rsid w:val="0043614B"/>
    <w:rsid w:val="00436BF8"/>
    <w:rsid w:val="004375BB"/>
    <w:rsid w:val="0043778F"/>
    <w:rsid w:val="00437C0A"/>
    <w:rsid w:val="00437CA1"/>
    <w:rsid w:val="004402C5"/>
    <w:rsid w:val="00440472"/>
    <w:rsid w:val="0044054A"/>
    <w:rsid w:val="00440F74"/>
    <w:rsid w:val="0044152D"/>
    <w:rsid w:val="00441835"/>
    <w:rsid w:val="0044249E"/>
    <w:rsid w:val="0044264C"/>
    <w:rsid w:val="00442C74"/>
    <w:rsid w:val="00443F43"/>
    <w:rsid w:val="004442C1"/>
    <w:rsid w:val="00444352"/>
    <w:rsid w:val="00444361"/>
    <w:rsid w:val="0044446F"/>
    <w:rsid w:val="00444629"/>
    <w:rsid w:val="0044558F"/>
    <w:rsid w:val="00445ACB"/>
    <w:rsid w:val="004465E0"/>
    <w:rsid w:val="00446DA5"/>
    <w:rsid w:val="00447151"/>
    <w:rsid w:val="00447166"/>
    <w:rsid w:val="00447457"/>
    <w:rsid w:val="004479A6"/>
    <w:rsid w:val="00450156"/>
    <w:rsid w:val="0045033D"/>
    <w:rsid w:val="004503B4"/>
    <w:rsid w:val="004505DF"/>
    <w:rsid w:val="00450638"/>
    <w:rsid w:val="00450BAA"/>
    <w:rsid w:val="00450E7B"/>
    <w:rsid w:val="00451439"/>
    <w:rsid w:val="004522B2"/>
    <w:rsid w:val="004525E2"/>
    <w:rsid w:val="004526D9"/>
    <w:rsid w:val="00452B81"/>
    <w:rsid w:val="00453581"/>
    <w:rsid w:val="00454551"/>
    <w:rsid w:val="00454A7A"/>
    <w:rsid w:val="00454B77"/>
    <w:rsid w:val="00454C7D"/>
    <w:rsid w:val="00454E49"/>
    <w:rsid w:val="00455F35"/>
    <w:rsid w:val="0045712B"/>
    <w:rsid w:val="00457352"/>
    <w:rsid w:val="00457519"/>
    <w:rsid w:val="0045755D"/>
    <w:rsid w:val="0046002E"/>
    <w:rsid w:val="00460197"/>
    <w:rsid w:val="004602B9"/>
    <w:rsid w:val="0046051C"/>
    <w:rsid w:val="0046088D"/>
    <w:rsid w:val="00460957"/>
    <w:rsid w:val="004616EB"/>
    <w:rsid w:val="004618CB"/>
    <w:rsid w:val="00462353"/>
    <w:rsid w:val="00462910"/>
    <w:rsid w:val="00462A70"/>
    <w:rsid w:val="00463222"/>
    <w:rsid w:val="004637FF"/>
    <w:rsid w:val="0046403B"/>
    <w:rsid w:val="00464401"/>
    <w:rsid w:val="00465233"/>
    <w:rsid w:val="00465270"/>
    <w:rsid w:val="0046566D"/>
    <w:rsid w:val="00465F5B"/>
    <w:rsid w:val="00466181"/>
    <w:rsid w:val="00466EBB"/>
    <w:rsid w:val="004670EE"/>
    <w:rsid w:val="00467618"/>
    <w:rsid w:val="0046787E"/>
    <w:rsid w:val="00470464"/>
    <w:rsid w:val="004708CF"/>
    <w:rsid w:val="00470CF6"/>
    <w:rsid w:val="004710E8"/>
    <w:rsid w:val="00471330"/>
    <w:rsid w:val="004718BA"/>
    <w:rsid w:val="00471C89"/>
    <w:rsid w:val="00472002"/>
    <w:rsid w:val="00472437"/>
    <w:rsid w:val="004725F5"/>
    <w:rsid w:val="00472F0E"/>
    <w:rsid w:val="004734AE"/>
    <w:rsid w:val="00473B6F"/>
    <w:rsid w:val="004740B7"/>
    <w:rsid w:val="00474168"/>
    <w:rsid w:val="00474D50"/>
    <w:rsid w:val="004762F7"/>
    <w:rsid w:val="00476C1C"/>
    <w:rsid w:val="00476C8F"/>
    <w:rsid w:val="00476D70"/>
    <w:rsid w:val="00477E7E"/>
    <w:rsid w:val="00477F21"/>
    <w:rsid w:val="00477F22"/>
    <w:rsid w:val="00480126"/>
    <w:rsid w:val="004801F8"/>
    <w:rsid w:val="00480923"/>
    <w:rsid w:val="00480D25"/>
    <w:rsid w:val="00481124"/>
    <w:rsid w:val="004811C3"/>
    <w:rsid w:val="00481330"/>
    <w:rsid w:val="00481DDB"/>
    <w:rsid w:val="00481ECB"/>
    <w:rsid w:val="00481F73"/>
    <w:rsid w:val="00481F86"/>
    <w:rsid w:val="00482570"/>
    <w:rsid w:val="00483FB1"/>
    <w:rsid w:val="004840CF"/>
    <w:rsid w:val="004844A0"/>
    <w:rsid w:val="004847AF"/>
    <w:rsid w:val="004847DA"/>
    <w:rsid w:val="00484A29"/>
    <w:rsid w:val="0048548C"/>
    <w:rsid w:val="0048570F"/>
    <w:rsid w:val="004857B4"/>
    <w:rsid w:val="00485ACB"/>
    <w:rsid w:val="004862CA"/>
    <w:rsid w:val="0048648E"/>
    <w:rsid w:val="00487401"/>
    <w:rsid w:val="0048755A"/>
    <w:rsid w:val="00487620"/>
    <w:rsid w:val="0049093F"/>
    <w:rsid w:val="0049177D"/>
    <w:rsid w:val="00491908"/>
    <w:rsid w:val="00491989"/>
    <w:rsid w:val="00491E06"/>
    <w:rsid w:val="00491F07"/>
    <w:rsid w:val="0049278C"/>
    <w:rsid w:val="00493211"/>
    <w:rsid w:val="004932EF"/>
    <w:rsid w:val="00493CE0"/>
    <w:rsid w:val="00493EF5"/>
    <w:rsid w:val="00493F47"/>
    <w:rsid w:val="00494CA3"/>
    <w:rsid w:val="004957E0"/>
    <w:rsid w:val="004958E0"/>
    <w:rsid w:val="00495A67"/>
    <w:rsid w:val="0049617E"/>
    <w:rsid w:val="004963AB"/>
    <w:rsid w:val="0049677E"/>
    <w:rsid w:val="004970C3"/>
    <w:rsid w:val="00497874"/>
    <w:rsid w:val="004978E2"/>
    <w:rsid w:val="00497A06"/>
    <w:rsid w:val="00497C0E"/>
    <w:rsid w:val="004A08AE"/>
    <w:rsid w:val="004A0C91"/>
    <w:rsid w:val="004A122D"/>
    <w:rsid w:val="004A16D8"/>
    <w:rsid w:val="004A1A7C"/>
    <w:rsid w:val="004A2A88"/>
    <w:rsid w:val="004A2AC5"/>
    <w:rsid w:val="004A3133"/>
    <w:rsid w:val="004A3282"/>
    <w:rsid w:val="004A32C1"/>
    <w:rsid w:val="004A36A5"/>
    <w:rsid w:val="004A3AFA"/>
    <w:rsid w:val="004A4389"/>
    <w:rsid w:val="004A4EBC"/>
    <w:rsid w:val="004A6564"/>
    <w:rsid w:val="004A6983"/>
    <w:rsid w:val="004A6B12"/>
    <w:rsid w:val="004B0C1E"/>
    <w:rsid w:val="004B0CCC"/>
    <w:rsid w:val="004B0E29"/>
    <w:rsid w:val="004B0EF4"/>
    <w:rsid w:val="004B100D"/>
    <w:rsid w:val="004B11D1"/>
    <w:rsid w:val="004B1216"/>
    <w:rsid w:val="004B1347"/>
    <w:rsid w:val="004B24D9"/>
    <w:rsid w:val="004B2694"/>
    <w:rsid w:val="004B2960"/>
    <w:rsid w:val="004B3456"/>
    <w:rsid w:val="004B389F"/>
    <w:rsid w:val="004B38CC"/>
    <w:rsid w:val="004B38D8"/>
    <w:rsid w:val="004B3AE8"/>
    <w:rsid w:val="004B3B5E"/>
    <w:rsid w:val="004B3EF0"/>
    <w:rsid w:val="004B5397"/>
    <w:rsid w:val="004B53EA"/>
    <w:rsid w:val="004B586B"/>
    <w:rsid w:val="004B5E54"/>
    <w:rsid w:val="004B63C8"/>
    <w:rsid w:val="004B694E"/>
    <w:rsid w:val="004B6A5E"/>
    <w:rsid w:val="004B7D0A"/>
    <w:rsid w:val="004B7DC7"/>
    <w:rsid w:val="004C01A7"/>
    <w:rsid w:val="004C0763"/>
    <w:rsid w:val="004C0A01"/>
    <w:rsid w:val="004C16BB"/>
    <w:rsid w:val="004C1C1F"/>
    <w:rsid w:val="004C1EA9"/>
    <w:rsid w:val="004C1FBD"/>
    <w:rsid w:val="004C2569"/>
    <w:rsid w:val="004C270A"/>
    <w:rsid w:val="004C277A"/>
    <w:rsid w:val="004C2791"/>
    <w:rsid w:val="004C2897"/>
    <w:rsid w:val="004C33EF"/>
    <w:rsid w:val="004C39D9"/>
    <w:rsid w:val="004C3DE4"/>
    <w:rsid w:val="004C48A4"/>
    <w:rsid w:val="004C53C1"/>
    <w:rsid w:val="004C56F2"/>
    <w:rsid w:val="004C5BDA"/>
    <w:rsid w:val="004C5F58"/>
    <w:rsid w:val="004C69BD"/>
    <w:rsid w:val="004C6B34"/>
    <w:rsid w:val="004C6B75"/>
    <w:rsid w:val="004C6D08"/>
    <w:rsid w:val="004C7015"/>
    <w:rsid w:val="004C741C"/>
    <w:rsid w:val="004C7A0E"/>
    <w:rsid w:val="004C7AA0"/>
    <w:rsid w:val="004C7E72"/>
    <w:rsid w:val="004C7E8A"/>
    <w:rsid w:val="004D063C"/>
    <w:rsid w:val="004D0801"/>
    <w:rsid w:val="004D0C4E"/>
    <w:rsid w:val="004D0CAE"/>
    <w:rsid w:val="004D16DC"/>
    <w:rsid w:val="004D2588"/>
    <w:rsid w:val="004D25FB"/>
    <w:rsid w:val="004D28D5"/>
    <w:rsid w:val="004D2E2D"/>
    <w:rsid w:val="004D3CAD"/>
    <w:rsid w:val="004D4015"/>
    <w:rsid w:val="004D4132"/>
    <w:rsid w:val="004D4F8E"/>
    <w:rsid w:val="004D4FA2"/>
    <w:rsid w:val="004D5100"/>
    <w:rsid w:val="004D55D8"/>
    <w:rsid w:val="004D55FE"/>
    <w:rsid w:val="004D569E"/>
    <w:rsid w:val="004D60CD"/>
    <w:rsid w:val="004D65CC"/>
    <w:rsid w:val="004D69F2"/>
    <w:rsid w:val="004D6AA4"/>
    <w:rsid w:val="004D6FB1"/>
    <w:rsid w:val="004D70E0"/>
    <w:rsid w:val="004D7343"/>
    <w:rsid w:val="004D766D"/>
    <w:rsid w:val="004D79D6"/>
    <w:rsid w:val="004D7A8E"/>
    <w:rsid w:val="004D7BE7"/>
    <w:rsid w:val="004D7DF5"/>
    <w:rsid w:val="004D7EFB"/>
    <w:rsid w:val="004D7F5C"/>
    <w:rsid w:val="004E0418"/>
    <w:rsid w:val="004E0555"/>
    <w:rsid w:val="004E057C"/>
    <w:rsid w:val="004E0BCB"/>
    <w:rsid w:val="004E1D02"/>
    <w:rsid w:val="004E20BD"/>
    <w:rsid w:val="004E2562"/>
    <w:rsid w:val="004E25B2"/>
    <w:rsid w:val="004E27D7"/>
    <w:rsid w:val="004E2C1D"/>
    <w:rsid w:val="004E2F55"/>
    <w:rsid w:val="004E3589"/>
    <w:rsid w:val="004E3595"/>
    <w:rsid w:val="004E36B0"/>
    <w:rsid w:val="004E36E1"/>
    <w:rsid w:val="004E3BAE"/>
    <w:rsid w:val="004E3D13"/>
    <w:rsid w:val="004E3D1B"/>
    <w:rsid w:val="004E44BB"/>
    <w:rsid w:val="004E4616"/>
    <w:rsid w:val="004E4D89"/>
    <w:rsid w:val="004E4FD8"/>
    <w:rsid w:val="004E5152"/>
    <w:rsid w:val="004E549A"/>
    <w:rsid w:val="004E580E"/>
    <w:rsid w:val="004E620A"/>
    <w:rsid w:val="004E6596"/>
    <w:rsid w:val="004E6BA7"/>
    <w:rsid w:val="004E6BF1"/>
    <w:rsid w:val="004E730B"/>
    <w:rsid w:val="004E7BCF"/>
    <w:rsid w:val="004E7DCF"/>
    <w:rsid w:val="004F0016"/>
    <w:rsid w:val="004F0051"/>
    <w:rsid w:val="004F0922"/>
    <w:rsid w:val="004F0E42"/>
    <w:rsid w:val="004F0E62"/>
    <w:rsid w:val="004F0ED5"/>
    <w:rsid w:val="004F17C7"/>
    <w:rsid w:val="004F21D5"/>
    <w:rsid w:val="004F255A"/>
    <w:rsid w:val="004F2BE6"/>
    <w:rsid w:val="004F3066"/>
    <w:rsid w:val="004F3C03"/>
    <w:rsid w:val="004F3CD6"/>
    <w:rsid w:val="004F464F"/>
    <w:rsid w:val="004F4949"/>
    <w:rsid w:val="004F4CC6"/>
    <w:rsid w:val="004F4D86"/>
    <w:rsid w:val="004F54CB"/>
    <w:rsid w:val="004F5A33"/>
    <w:rsid w:val="004F5DAA"/>
    <w:rsid w:val="004F60D7"/>
    <w:rsid w:val="004F61E0"/>
    <w:rsid w:val="004F6592"/>
    <w:rsid w:val="004F68DF"/>
    <w:rsid w:val="004F6DF9"/>
    <w:rsid w:val="004F7407"/>
    <w:rsid w:val="004F7A31"/>
    <w:rsid w:val="004F7CBF"/>
    <w:rsid w:val="004F7CC0"/>
    <w:rsid w:val="0050038B"/>
    <w:rsid w:val="00500860"/>
    <w:rsid w:val="00500F08"/>
    <w:rsid w:val="005010A3"/>
    <w:rsid w:val="0050164D"/>
    <w:rsid w:val="005018AB"/>
    <w:rsid w:val="00501915"/>
    <w:rsid w:val="00501954"/>
    <w:rsid w:val="00501AEA"/>
    <w:rsid w:val="00501EEC"/>
    <w:rsid w:val="00501EFB"/>
    <w:rsid w:val="0050208C"/>
    <w:rsid w:val="00502101"/>
    <w:rsid w:val="00502C4D"/>
    <w:rsid w:val="0050309F"/>
    <w:rsid w:val="00503152"/>
    <w:rsid w:val="00503370"/>
    <w:rsid w:val="0050375F"/>
    <w:rsid w:val="00504134"/>
    <w:rsid w:val="005045CD"/>
    <w:rsid w:val="0050473F"/>
    <w:rsid w:val="005056A7"/>
    <w:rsid w:val="00505E96"/>
    <w:rsid w:val="00505FEA"/>
    <w:rsid w:val="005060FD"/>
    <w:rsid w:val="005064DB"/>
    <w:rsid w:val="005072BB"/>
    <w:rsid w:val="005076E9"/>
    <w:rsid w:val="00507765"/>
    <w:rsid w:val="005079B1"/>
    <w:rsid w:val="00507C10"/>
    <w:rsid w:val="00507E24"/>
    <w:rsid w:val="0051024C"/>
    <w:rsid w:val="005103B3"/>
    <w:rsid w:val="005107B1"/>
    <w:rsid w:val="00510C87"/>
    <w:rsid w:val="005115F5"/>
    <w:rsid w:val="00511FA2"/>
    <w:rsid w:val="00512CF0"/>
    <w:rsid w:val="0051405C"/>
    <w:rsid w:val="00514536"/>
    <w:rsid w:val="00514954"/>
    <w:rsid w:val="00514C51"/>
    <w:rsid w:val="00514E4C"/>
    <w:rsid w:val="005152E5"/>
    <w:rsid w:val="0051563F"/>
    <w:rsid w:val="00515827"/>
    <w:rsid w:val="00516878"/>
    <w:rsid w:val="005168BC"/>
    <w:rsid w:val="005169D6"/>
    <w:rsid w:val="0051717C"/>
    <w:rsid w:val="00517476"/>
    <w:rsid w:val="005175CC"/>
    <w:rsid w:val="00520990"/>
    <w:rsid w:val="00520CC6"/>
    <w:rsid w:val="005211DF"/>
    <w:rsid w:val="0052156C"/>
    <w:rsid w:val="00522216"/>
    <w:rsid w:val="005222E3"/>
    <w:rsid w:val="00522E42"/>
    <w:rsid w:val="00523442"/>
    <w:rsid w:val="00523594"/>
    <w:rsid w:val="00523A19"/>
    <w:rsid w:val="00523ECE"/>
    <w:rsid w:val="00524105"/>
    <w:rsid w:val="00524931"/>
    <w:rsid w:val="00524D1A"/>
    <w:rsid w:val="005256D0"/>
    <w:rsid w:val="005259CC"/>
    <w:rsid w:val="00525A75"/>
    <w:rsid w:val="00525E82"/>
    <w:rsid w:val="005275CD"/>
    <w:rsid w:val="0052789C"/>
    <w:rsid w:val="005300E5"/>
    <w:rsid w:val="005303E7"/>
    <w:rsid w:val="00530454"/>
    <w:rsid w:val="005305BB"/>
    <w:rsid w:val="00531219"/>
    <w:rsid w:val="0053181B"/>
    <w:rsid w:val="00531B78"/>
    <w:rsid w:val="00533335"/>
    <w:rsid w:val="005334D7"/>
    <w:rsid w:val="0053357A"/>
    <w:rsid w:val="00533D23"/>
    <w:rsid w:val="005345DF"/>
    <w:rsid w:val="005345F1"/>
    <w:rsid w:val="00534983"/>
    <w:rsid w:val="005349C4"/>
    <w:rsid w:val="0053562E"/>
    <w:rsid w:val="005356BB"/>
    <w:rsid w:val="00535A3B"/>
    <w:rsid w:val="00535E16"/>
    <w:rsid w:val="00535F17"/>
    <w:rsid w:val="00535FE8"/>
    <w:rsid w:val="00536118"/>
    <w:rsid w:val="00536431"/>
    <w:rsid w:val="005364DC"/>
    <w:rsid w:val="0053696B"/>
    <w:rsid w:val="00536F8B"/>
    <w:rsid w:val="00536FB3"/>
    <w:rsid w:val="00536FC9"/>
    <w:rsid w:val="00537060"/>
    <w:rsid w:val="005373FD"/>
    <w:rsid w:val="00540323"/>
    <w:rsid w:val="005403C5"/>
    <w:rsid w:val="00540487"/>
    <w:rsid w:val="00540525"/>
    <w:rsid w:val="005417D4"/>
    <w:rsid w:val="00541853"/>
    <w:rsid w:val="00541A93"/>
    <w:rsid w:val="00541EB9"/>
    <w:rsid w:val="0054237A"/>
    <w:rsid w:val="00542393"/>
    <w:rsid w:val="005429DF"/>
    <w:rsid w:val="00543508"/>
    <w:rsid w:val="005437EE"/>
    <w:rsid w:val="005446E4"/>
    <w:rsid w:val="00544703"/>
    <w:rsid w:val="00544CD4"/>
    <w:rsid w:val="00544F2E"/>
    <w:rsid w:val="00545305"/>
    <w:rsid w:val="00546093"/>
    <w:rsid w:val="005461A8"/>
    <w:rsid w:val="00546248"/>
    <w:rsid w:val="00546396"/>
    <w:rsid w:val="005464D0"/>
    <w:rsid w:val="005468C0"/>
    <w:rsid w:val="00546CC0"/>
    <w:rsid w:val="0054705B"/>
    <w:rsid w:val="005475D0"/>
    <w:rsid w:val="00547E2C"/>
    <w:rsid w:val="00547E68"/>
    <w:rsid w:val="005506FB"/>
    <w:rsid w:val="0055082A"/>
    <w:rsid w:val="005519BC"/>
    <w:rsid w:val="00551F95"/>
    <w:rsid w:val="0055214F"/>
    <w:rsid w:val="005521FA"/>
    <w:rsid w:val="00552B9F"/>
    <w:rsid w:val="005532A2"/>
    <w:rsid w:val="00553AAC"/>
    <w:rsid w:val="00553F13"/>
    <w:rsid w:val="00554C3F"/>
    <w:rsid w:val="00554EB3"/>
    <w:rsid w:val="005550E4"/>
    <w:rsid w:val="00555551"/>
    <w:rsid w:val="00556097"/>
    <w:rsid w:val="00556304"/>
    <w:rsid w:val="00556967"/>
    <w:rsid w:val="0055722B"/>
    <w:rsid w:val="00557484"/>
    <w:rsid w:val="00557665"/>
    <w:rsid w:val="00557729"/>
    <w:rsid w:val="005577C8"/>
    <w:rsid w:val="00557E6D"/>
    <w:rsid w:val="0056002B"/>
    <w:rsid w:val="00560C0E"/>
    <w:rsid w:val="00560E1F"/>
    <w:rsid w:val="00560E8B"/>
    <w:rsid w:val="0056109A"/>
    <w:rsid w:val="00561247"/>
    <w:rsid w:val="00561459"/>
    <w:rsid w:val="0056193C"/>
    <w:rsid w:val="00562053"/>
    <w:rsid w:val="00562802"/>
    <w:rsid w:val="00562B2C"/>
    <w:rsid w:val="005635CB"/>
    <w:rsid w:val="0056366A"/>
    <w:rsid w:val="00563882"/>
    <w:rsid w:val="00563B82"/>
    <w:rsid w:val="00563E44"/>
    <w:rsid w:val="00563F80"/>
    <w:rsid w:val="00563FB0"/>
    <w:rsid w:val="00564373"/>
    <w:rsid w:val="00564A77"/>
    <w:rsid w:val="00565041"/>
    <w:rsid w:val="005658CA"/>
    <w:rsid w:val="00565A49"/>
    <w:rsid w:val="00565EB6"/>
    <w:rsid w:val="00565FA3"/>
    <w:rsid w:val="00566076"/>
    <w:rsid w:val="0056667E"/>
    <w:rsid w:val="0056680E"/>
    <w:rsid w:val="005669DB"/>
    <w:rsid w:val="00567211"/>
    <w:rsid w:val="0056738B"/>
    <w:rsid w:val="00567D39"/>
    <w:rsid w:val="00567E4F"/>
    <w:rsid w:val="0057013A"/>
    <w:rsid w:val="00571164"/>
    <w:rsid w:val="0057145E"/>
    <w:rsid w:val="00571798"/>
    <w:rsid w:val="00571B03"/>
    <w:rsid w:val="00571E87"/>
    <w:rsid w:val="005725F5"/>
    <w:rsid w:val="00572699"/>
    <w:rsid w:val="00572BCA"/>
    <w:rsid w:val="005730EA"/>
    <w:rsid w:val="00573CF2"/>
    <w:rsid w:val="00573ED7"/>
    <w:rsid w:val="005743DE"/>
    <w:rsid w:val="005747E3"/>
    <w:rsid w:val="00574897"/>
    <w:rsid w:val="00575300"/>
    <w:rsid w:val="005758ED"/>
    <w:rsid w:val="00575D58"/>
    <w:rsid w:val="00576178"/>
    <w:rsid w:val="005762F3"/>
    <w:rsid w:val="0057648F"/>
    <w:rsid w:val="00576656"/>
    <w:rsid w:val="00576750"/>
    <w:rsid w:val="0057763F"/>
    <w:rsid w:val="00577E78"/>
    <w:rsid w:val="005801C4"/>
    <w:rsid w:val="0058047B"/>
    <w:rsid w:val="00580DC8"/>
    <w:rsid w:val="005813D7"/>
    <w:rsid w:val="005814BE"/>
    <w:rsid w:val="005815C3"/>
    <w:rsid w:val="00581DC5"/>
    <w:rsid w:val="005829C8"/>
    <w:rsid w:val="00583376"/>
    <w:rsid w:val="00583A86"/>
    <w:rsid w:val="0058423F"/>
    <w:rsid w:val="005851AA"/>
    <w:rsid w:val="00586AF6"/>
    <w:rsid w:val="00586C9F"/>
    <w:rsid w:val="00586DCD"/>
    <w:rsid w:val="00587048"/>
    <w:rsid w:val="005870E4"/>
    <w:rsid w:val="0058711E"/>
    <w:rsid w:val="0058749C"/>
    <w:rsid w:val="00587A48"/>
    <w:rsid w:val="00587C53"/>
    <w:rsid w:val="00590210"/>
    <w:rsid w:val="005907C3"/>
    <w:rsid w:val="00590BA8"/>
    <w:rsid w:val="00591388"/>
    <w:rsid w:val="005916DB"/>
    <w:rsid w:val="0059194B"/>
    <w:rsid w:val="00591C63"/>
    <w:rsid w:val="00591D69"/>
    <w:rsid w:val="005923CA"/>
    <w:rsid w:val="00592B46"/>
    <w:rsid w:val="005939AA"/>
    <w:rsid w:val="005939C8"/>
    <w:rsid w:val="005948C3"/>
    <w:rsid w:val="00594D17"/>
    <w:rsid w:val="005953AC"/>
    <w:rsid w:val="00595CC7"/>
    <w:rsid w:val="00595D6E"/>
    <w:rsid w:val="00596CA1"/>
    <w:rsid w:val="00596D29"/>
    <w:rsid w:val="00596DFE"/>
    <w:rsid w:val="00596E4C"/>
    <w:rsid w:val="00596F31"/>
    <w:rsid w:val="00596FC6"/>
    <w:rsid w:val="00597926"/>
    <w:rsid w:val="00597DDB"/>
    <w:rsid w:val="005A03EA"/>
    <w:rsid w:val="005A0996"/>
    <w:rsid w:val="005A0B1C"/>
    <w:rsid w:val="005A1BFD"/>
    <w:rsid w:val="005A1C62"/>
    <w:rsid w:val="005A1D48"/>
    <w:rsid w:val="005A1E4D"/>
    <w:rsid w:val="005A1EE1"/>
    <w:rsid w:val="005A21B3"/>
    <w:rsid w:val="005A2981"/>
    <w:rsid w:val="005A3A04"/>
    <w:rsid w:val="005A3B44"/>
    <w:rsid w:val="005A3C4F"/>
    <w:rsid w:val="005A45ED"/>
    <w:rsid w:val="005A4622"/>
    <w:rsid w:val="005A4AA4"/>
    <w:rsid w:val="005A59D8"/>
    <w:rsid w:val="005A642B"/>
    <w:rsid w:val="005A6910"/>
    <w:rsid w:val="005A6A39"/>
    <w:rsid w:val="005A701D"/>
    <w:rsid w:val="005A74EC"/>
    <w:rsid w:val="005A7778"/>
    <w:rsid w:val="005A78BF"/>
    <w:rsid w:val="005A7CDB"/>
    <w:rsid w:val="005A7E6F"/>
    <w:rsid w:val="005B0090"/>
    <w:rsid w:val="005B0601"/>
    <w:rsid w:val="005B180E"/>
    <w:rsid w:val="005B201C"/>
    <w:rsid w:val="005B25A6"/>
    <w:rsid w:val="005B263B"/>
    <w:rsid w:val="005B2692"/>
    <w:rsid w:val="005B3656"/>
    <w:rsid w:val="005B3C82"/>
    <w:rsid w:val="005B4254"/>
    <w:rsid w:val="005B43D3"/>
    <w:rsid w:val="005B471C"/>
    <w:rsid w:val="005B4A04"/>
    <w:rsid w:val="005B5223"/>
    <w:rsid w:val="005B57FD"/>
    <w:rsid w:val="005B59E3"/>
    <w:rsid w:val="005B657A"/>
    <w:rsid w:val="005B68A4"/>
    <w:rsid w:val="005B7138"/>
    <w:rsid w:val="005B787D"/>
    <w:rsid w:val="005C0EE0"/>
    <w:rsid w:val="005C1109"/>
    <w:rsid w:val="005C14CF"/>
    <w:rsid w:val="005C17EB"/>
    <w:rsid w:val="005C2BFE"/>
    <w:rsid w:val="005C2F49"/>
    <w:rsid w:val="005C2F9C"/>
    <w:rsid w:val="005C398C"/>
    <w:rsid w:val="005C3AC0"/>
    <w:rsid w:val="005C3DD5"/>
    <w:rsid w:val="005C457D"/>
    <w:rsid w:val="005C51E5"/>
    <w:rsid w:val="005C59B9"/>
    <w:rsid w:val="005C5C24"/>
    <w:rsid w:val="005C5FAC"/>
    <w:rsid w:val="005C602E"/>
    <w:rsid w:val="005C629B"/>
    <w:rsid w:val="005C655C"/>
    <w:rsid w:val="005C657C"/>
    <w:rsid w:val="005C6810"/>
    <w:rsid w:val="005C7211"/>
    <w:rsid w:val="005D0569"/>
    <w:rsid w:val="005D0603"/>
    <w:rsid w:val="005D06AA"/>
    <w:rsid w:val="005D0719"/>
    <w:rsid w:val="005D0E06"/>
    <w:rsid w:val="005D0E5B"/>
    <w:rsid w:val="005D1086"/>
    <w:rsid w:val="005D2604"/>
    <w:rsid w:val="005D277F"/>
    <w:rsid w:val="005D289A"/>
    <w:rsid w:val="005D32A7"/>
    <w:rsid w:val="005D33F2"/>
    <w:rsid w:val="005D370D"/>
    <w:rsid w:val="005D37DC"/>
    <w:rsid w:val="005D3974"/>
    <w:rsid w:val="005D4A45"/>
    <w:rsid w:val="005D4E16"/>
    <w:rsid w:val="005D56F0"/>
    <w:rsid w:val="005D5CE3"/>
    <w:rsid w:val="005D6219"/>
    <w:rsid w:val="005D6251"/>
    <w:rsid w:val="005D626A"/>
    <w:rsid w:val="005D6FEE"/>
    <w:rsid w:val="005D7743"/>
    <w:rsid w:val="005D777F"/>
    <w:rsid w:val="005D7A62"/>
    <w:rsid w:val="005D7D86"/>
    <w:rsid w:val="005E0589"/>
    <w:rsid w:val="005E1E63"/>
    <w:rsid w:val="005E2D95"/>
    <w:rsid w:val="005E32F7"/>
    <w:rsid w:val="005E42FB"/>
    <w:rsid w:val="005E4C61"/>
    <w:rsid w:val="005E4EFF"/>
    <w:rsid w:val="005E5485"/>
    <w:rsid w:val="005E55A2"/>
    <w:rsid w:val="005E5D1C"/>
    <w:rsid w:val="005E69A6"/>
    <w:rsid w:val="005E784D"/>
    <w:rsid w:val="005E7ECF"/>
    <w:rsid w:val="005F0014"/>
    <w:rsid w:val="005F04B1"/>
    <w:rsid w:val="005F1228"/>
    <w:rsid w:val="005F122D"/>
    <w:rsid w:val="005F1910"/>
    <w:rsid w:val="005F1A4C"/>
    <w:rsid w:val="005F1CB7"/>
    <w:rsid w:val="005F1F1E"/>
    <w:rsid w:val="005F25AC"/>
    <w:rsid w:val="005F2BE4"/>
    <w:rsid w:val="005F2FC0"/>
    <w:rsid w:val="005F31DC"/>
    <w:rsid w:val="005F370F"/>
    <w:rsid w:val="005F3898"/>
    <w:rsid w:val="005F3983"/>
    <w:rsid w:val="005F3ADC"/>
    <w:rsid w:val="005F3F36"/>
    <w:rsid w:val="005F43E2"/>
    <w:rsid w:val="005F4546"/>
    <w:rsid w:val="005F4812"/>
    <w:rsid w:val="005F4B35"/>
    <w:rsid w:val="005F4E5F"/>
    <w:rsid w:val="005F51A5"/>
    <w:rsid w:val="005F5813"/>
    <w:rsid w:val="005F5F58"/>
    <w:rsid w:val="005F603B"/>
    <w:rsid w:val="005F6463"/>
    <w:rsid w:val="005F6476"/>
    <w:rsid w:val="005F662D"/>
    <w:rsid w:val="005F6BCE"/>
    <w:rsid w:val="005F6EAD"/>
    <w:rsid w:val="005F6F2F"/>
    <w:rsid w:val="0060048C"/>
    <w:rsid w:val="0060067F"/>
    <w:rsid w:val="006008B9"/>
    <w:rsid w:val="00600A28"/>
    <w:rsid w:val="00600A2F"/>
    <w:rsid w:val="00600C1A"/>
    <w:rsid w:val="00601740"/>
    <w:rsid w:val="00601FF3"/>
    <w:rsid w:val="006028B6"/>
    <w:rsid w:val="00602975"/>
    <w:rsid w:val="00602DB6"/>
    <w:rsid w:val="006039FE"/>
    <w:rsid w:val="00603ED5"/>
    <w:rsid w:val="006045CE"/>
    <w:rsid w:val="00605B3C"/>
    <w:rsid w:val="00605D8A"/>
    <w:rsid w:val="006061A1"/>
    <w:rsid w:val="006065E6"/>
    <w:rsid w:val="00606957"/>
    <w:rsid w:val="006069CA"/>
    <w:rsid w:val="00606F56"/>
    <w:rsid w:val="0060700A"/>
    <w:rsid w:val="00607EE6"/>
    <w:rsid w:val="0061083B"/>
    <w:rsid w:val="006108FC"/>
    <w:rsid w:val="006108FE"/>
    <w:rsid w:val="00610E0B"/>
    <w:rsid w:val="00611872"/>
    <w:rsid w:val="00611AE8"/>
    <w:rsid w:val="00612361"/>
    <w:rsid w:val="00612C18"/>
    <w:rsid w:val="00613341"/>
    <w:rsid w:val="00614B05"/>
    <w:rsid w:val="0061511D"/>
    <w:rsid w:val="00615730"/>
    <w:rsid w:val="00615898"/>
    <w:rsid w:val="006159D3"/>
    <w:rsid w:val="00615DA3"/>
    <w:rsid w:val="006160BB"/>
    <w:rsid w:val="0061615F"/>
    <w:rsid w:val="006161BB"/>
    <w:rsid w:val="006163A9"/>
    <w:rsid w:val="00616A84"/>
    <w:rsid w:val="006171DD"/>
    <w:rsid w:val="00617909"/>
    <w:rsid w:val="00617A4E"/>
    <w:rsid w:val="00617AF4"/>
    <w:rsid w:val="00620350"/>
    <w:rsid w:val="00620485"/>
    <w:rsid w:val="0062049C"/>
    <w:rsid w:val="0062058B"/>
    <w:rsid w:val="006206A1"/>
    <w:rsid w:val="00620830"/>
    <w:rsid w:val="00620863"/>
    <w:rsid w:val="00620B7B"/>
    <w:rsid w:val="006212A4"/>
    <w:rsid w:val="0062156C"/>
    <w:rsid w:val="00622532"/>
    <w:rsid w:val="00622E59"/>
    <w:rsid w:val="00623912"/>
    <w:rsid w:val="00623C1A"/>
    <w:rsid w:val="006241E4"/>
    <w:rsid w:val="0062422E"/>
    <w:rsid w:val="00624648"/>
    <w:rsid w:val="00624882"/>
    <w:rsid w:val="00624F1C"/>
    <w:rsid w:val="0062545E"/>
    <w:rsid w:val="00625AF7"/>
    <w:rsid w:val="0062765B"/>
    <w:rsid w:val="00627AE1"/>
    <w:rsid w:val="00627FFD"/>
    <w:rsid w:val="00630116"/>
    <w:rsid w:val="006304E6"/>
    <w:rsid w:val="00630E55"/>
    <w:rsid w:val="00630F61"/>
    <w:rsid w:val="00631C8E"/>
    <w:rsid w:val="00631CB6"/>
    <w:rsid w:val="00631FE4"/>
    <w:rsid w:val="006321FE"/>
    <w:rsid w:val="00632540"/>
    <w:rsid w:val="00632B44"/>
    <w:rsid w:val="00632C19"/>
    <w:rsid w:val="00632D97"/>
    <w:rsid w:val="00632DC8"/>
    <w:rsid w:val="00633287"/>
    <w:rsid w:val="006336F3"/>
    <w:rsid w:val="00633B51"/>
    <w:rsid w:val="00634342"/>
    <w:rsid w:val="00634667"/>
    <w:rsid w:val="00634B7E"/>
    <w:rsid w:val="0063521E"/>
    <w:rsid w:val="00635D17"/>
    <w:rsid w:val="006362B7"/>
    <w:rsid w:val="0063642A"/>
    <w:rsid w:val="006364E5"/>
    <w:rsid w:val="00636BC2"/>
    <w:rsid w:val="00636F1A"/>
    <w:rsid w:val="00637192"/>
    <w:rsid w:val="00637943"/>
    <w:rsid w:val="00637FBD"/>
    <w:rsid w:val="00640001"/>
    <w:rsid w:val="00640131"/>
    <w:rsid w:val="00640D49"/>
    <w:rsid w:val="00640E9D"/>
    <w:rsid w:val="00640F94"/>
    <w:rsid w:val="00641D04"/>
    <w:rsid w:val="00642445"/>
    <w:rsid w:val="00642810"/>
    <w:rsid w:val="00643540"/>
    <w:rsid w:val="006437B7"/>
    <w:rsid w:val="00643A90"/>
    <w:rsid w:val="00643D85"/>
    <w:rsid w:val="0064464A"/>
    <w:rsid w:val="00644AB5"/>
    <w:rsid w:val="00644B43"/>
    <w:rsid w:val="006450BE"/>
    <w:rsid w:val="006455D5"/>
    <w:rsid w:val="00645F15"/>
    <w:rsid w:val="006469C7"/>
    <w:rsid w:val="00646EA5"/>
    <w:rsid w:val="006475B7"/>
    <w:rsid w:val="0064765D"/>
    <w:rsid w:val="006501B7"/>
    <w:rsid w:val="00650E80"/>
    <w:rsid w:val="00651059"/>
    <w:rsid w:val="006510E8"/>
    <w:rsid w:val="0065212E"/>
    <w:rsid w:val="006522C5"/>
    <w:rsid w:val="00652758"/>
    <w:rsid w:val="0065280B"/>
    <w:rsid w:val="00652FAC"/>
    <w:rsid w:val="00653485"/>
    <w:rsid w:val="006538C0"/>
    <w:rsid w:val="006539A0"/>
    <w:rsid w:val="00653A06"/>
    <w:rsid w:val="006543E5"/>
    <w:rsid w:val="006547D0"/>
    <w:rsid w:val="00654BEA"/>
    <w:rsid w:val="0065505B"/>
    <w:rsid w:val="006552EA"/>
    <w:rsid w:val="00655810"/>
    <w:rsid w:val="00655B66"/>
    <w:rsid w:val="00655F43"/>
    <w:rsid w:val="0065771A"/>
    <w:rsid w:val="006601D7"/>
    <w:rsid w:val="006604FA"/>
    <w:rsid w:val="006606B1"/>
    <w:rsid w:val="0066099F"/>
    <w:rsid w:val="00660B78"/>
    <w:rsid w:val="00660E34"/>
    <w:rsid w:val="00661039"/>
    <w:rsid w:val="006611A6"/>
    <w:rsid w:val="0066127F"/>
    <w:rsid w:val="006620DD"/>
    <w:rsid w:val="00662E42"/>
    <w:rsid w:val="00663781"/>
    <w:rsid w:val="006639FA"/>
    <w:rsid w:val="00663B80"/>
    <w:rsid w:val="006644C3"/>
    <w:rsid w:val="0066485F"/>
    <w:rsid w:val="0066488C"/>
    <w:rsid w:val="00665469"/>
    <w:rsid w:val="006656CB"/>
    <w:rsid w:val="00665D36"/>
    <w:rsid w:val="00665F36"/>
    <w:rsid w:val="00665FA8"/>
    <w:rsid w:val="00666025"/>
    <w:rsid w:val="00666520"/>
    <w:rsid w:val="006667BA"/>
    <w:rsid w:val="006668A0"/>
    <w:rsid w:val="00666A7F"/>
    <w:rsid w:val="00666BC3"/>
    <w:rsid w:val="00667DAE"/>
    <w:rsid w:val="00670099"/>
    <w:rsid w:val="006706F8"/>
    <w:rsid w:val="00671156"/>
    <w:rsid w:val="006712DC"/>
    <w:rsid w:val="00671841"/>
    <w:rsid w:val="0067184C"/>
    <w:rsid w:val="006719DF"/>
    <w:rsid w:val="00671F4E"/>
    <w:rsid w:val="0067252A"/>
    <w:rsid w:val="00672C0C"/>
    <w:rsid w:val="00673436"/>
    <w:rsid w:val="00673AA1"/>
    <w:rsid w:val="00673AE6"/>
    <w:rsid w:val="00674246"/>
    <w:rsid w:val="006758E8"/>
    <w:rsid w:val="00675A87"/>
    <w:rsid w:val="00676397"/>
    <w:rsid w:val="00676B44"/>
    <w:rsid w:val="00677375"/>
    <w:rsid w:val="00677566"/>
    <w:rsid w:val="00680071"/>
    <w:rsid w:val="00680AA8"/>
    <w:rsid w:val="00680B95"/>
    <w:rsid w:val="00680F11"/>
    <w:rsid w:val="006810EB"/>
    <w:rsid w:val="006819DB"/>
    <w:rsid w:val="00681C38"/>
    <w:rsid w:val="00682718"/>
    <w:rsid w:val="0068286C"/>
    <w:rsid w:val="00682AA0"/>
    <w:rsid w:val="00682FE2"/>
    <w:rsid w:val="00683380"/>
    <w:rsid w:val="006833AA"/>
    <w:rsid w:val="00683B22"/>
    <w:rsid w:val="006840BE"/>
    <w:rsid w:val="00684B07"/>
    <w:rsid w:val="00684E98"/>
    <w:rsid w:val="0068511F"/>
    <w:rsid w:val="00685DC8"/>
    <w:rsid w:val="006861E8"/>
    <w:rsid w:val="0068634C"/>
    <w:rsid w:val="006864DA"/>
    <w:rsid w:val="006864F8"/>
    <w:rsid w:val="00686F41"/>
    <w:rsid w:val="00687045"/>
    <w:rsid w:val="006872EB"/>
    <w:rsid w:val="00690C25"/>
    <w:rsid w:val="006911BB"/>
    <w:rsid w:val="00691832"/>
    <w:rsid w:val="00691C19"/>
    <w:rsid w:val="006922D8"/>
    <w:rsid w:val="006922DC"/>
    <w:rsid w:val="00692327"/>
    <w:rsid w:val="00693DF2"/>
    <w:rsid w:val="00694564"/>
    <w:rsid w:val="00694C48"/>
    <w:rsid w:val="00695D79"/>
    <w:rsid w:val="006960B2"/>
    <w:rsid w:val="00696FB4"/>
    <w:rsid w:val="00697796"/>
    <w:rsid w:val="00697893"/>
    <w:rsid w:val="00697C75"/>
    <w:rsid w:val="00697E93"/>
    <w:rsid w:val="00697EE0"/>
    <w:rsid w:val="006A06D6"/>
    <w:rsid w:val="006A1AC9"/>
    <w:rsid w:val="006A1D8F"/>
    <w:rsid w:val="006A1FC5"/>
    <w:rsid w:val="006A21E1"/>
    <w:rsid w:val="006A2AD3"/>
    <w:rsid w:val="006A2BB7"/>
    <w:rsid w:val="006A3FB8"/>
    <w:rsid w:val="006A4305"/>
    <w:rsid w:val="006A4A15"/>
    <w:rsid w:val="006A5074"/>
    <w:rsid w:val="006A5343"/>
    <w:rsid w:val="006A5B88"/>
    <w:rsid w:val="006A5D7D"/>
    <w:rsid w:val="006A5E8E"/>
    <w:rsid w:val="006A6F9F"/>
    <w:rsid w:val="006A740F"/>
    <w:rsid w:val="006A76EF"/>
    <w:rsid w:val="006B06A5"/>
    <w:rsid w:val="006B097D"/>
    <w:rsid w:val="006B0D43"/>
    <w:rsid w:val="006B0E80"/>
    <w:rsid w:val="006B0ECF"/>
    <w:rsid w:val="006B13F3"/>
    <w:rsid w:val="006B1B78"/>
    <w:rsid w:val="006B211A"/>
    <w:rsid w:val="006B25C0"/>
    <w:rsid w:val="006B2799"/>
    <w:rsid w:val="006B2C63"/>
    <w:rsid w:val="006B2E7B"/>
    <w:rsid w:val="006B3831"/>
    <w:rsid w:val="006B3945"/>
    <w:rsid w:val="006B3B81"/>
    <w:rsid w:val="006B3CE7"/>
    <w:rsid w:val="006B473A"/>
    <w:rsid w:val="006B4B05"/>
    <w:rsid w:val="006B4F07"/>
    <w:rsid w:val="006B4F39"/>
    <w:rsid w:val="006B52C1"/>
    <w:rsid w:val="006B5AB0"/>
    <w:rsid w:val="006B6754"/>
    <w:rsid w:val="006B73E0"/>
    <w:rsid w:val="006B7621"/>
    <w:rsid w:val="006B79A6"/>
    <w:rsid w:val="006B7B98"/>
    <w:rsid w:val="006B7D6D"/>
    <w:rsid w:val="006C0BD9"/>
    <w:rsid w:val="006C12D9"/>
    <w:rsid w:val="006C1652"/>
    <w:rsid w:val="006C1AB0"/>
    <w:rsid w:val="006C2503"/>
    <w:rsid w:val="006C287F"/>
    <w:rsid w:val="006C3188"/>
    <w:rsid w:val="006C32E6"/>
    <w:rsid w:val="006C3767"/>
    <w:rsid w:val="006C379F"/>
    <w:rsid w:val="006C382A"/>
    <w:rsid w:val="006C39DE"/>
    <w:rsid w:val="006C3A91"/>
    <w:rsid w:val="006C3B1E"/>
    <w:rsid w:val="006C4382"/>
    <w:rsid w:val="006C440A"/>
    <w:rsid w:val="006C4838"/>
    <w:rsid w:val="006C4DDF"/>
    <w:rsid w:val="006C5032"/>
    <w:rsid w:val="006C581A"/>
    <w:rsid w:val="006C5B1E"/>
    <w:rsid w:val="006C742B"/>
    <w:rsid w:val="006C7493"/>
    <w:rsid w:val="006D0129"/>
    <w:rsid w:val="006D01A8"/>
    <w:rsid w:val="006D069A"/>
    <w:rsid w:val="006D08D4"/>
    <w:rsid w:val="006D092D"/>
    <w:rsid w:val="006D09E7"/>
    <w:rsid w:val="006D0B96"/>
    <w:rsid w:val="006D0C8E"/>
    <w:rsid w:val="006D14BF"/>
    <w:rsid w:val="006D1546"/>
    <w:rsid w:val="006D1A0E"/>
    <w:rsid w:val="006D1B68"/>
    <w:rsid w:val="006D1E74"/>
    <w:rsid w:val="006D2B6C"/>
    <w:rsid w:val="006D302E"/>
    <w:rsid w:val="006D371B"/>
    <w:rsid w:val="006D3747"/>
    <w:rsid w:val="006D39AD"/>
    <w:rsid w:val="006D3F9E"/>
    <w:rsid w:val="006D40D1"/>
    <w:rsid w:val="006D4432"/>
    <w:rsid w:val="006D4929"/>
    <w:rsid w:val="006D4A30"/>
    <w:rsid w:val="006D4E1F"/>
    <w:rsid w:val="006D51BD"/>
    <w:rsid w:val="006D58DD"/>
    <w:rsid w:val="006D5A04"/>
    <w:rsid w:val="006D5B04"/>
    <w:rsid w:val="006D5EEF"/>
    <w:rsid w:val="006D6AC8"/>
    <w:rsid w:val="006D6CE6"/>
    <w:rsid w:val="006D6FA7"/>
    <w:rsid w:val="006D70CB"/>
    <w:rsid w:val="006D7369"/>
    <w:rsid w:val="006D7433"/>
    <w:rsid w:val="006D755F"/>
    <w:rsid w:val="006D776F"/>
    <w:rsid w:val="006D7A60"/>
    <w:rsid w:val="006D7D43"/>
    <w:rsid w:val="006D7F8E"/>
    <w:rsid w:val="006E000E"/>
    <w:rsid w:val="006E05BA"/>
    <w:rsid w:val="006E0E17"/>
    <w:rsid w:val="006E0E61"/>
    <w:rsid w:val="006E1854"/>
    <w:rsid w:val="006E1CE2"/>
    <w:rsid w:val="006E1F68"/>
    <w:rsid w:val="006E2930"/>
    <w:rsid w:val="006E2975"/>
    <w:rsid w:val="006E2A1E"/>
    <w:rsid w:val="006E2B4D"/>
    <w:rsid w:val="006E2BA1"/>
    <w:rsid w:val="006E309F"/>
    <w:rsid w:val="006E4006"/>
    <w:rsid w:val="006E44F9"/>
    <w:rsid w:val="006E46A0"/>
    <w:rsid w:val="006E4A0C"/>
    <w:rsid w:val="006E4DE9"/>
    <w:rsid w:val="006E4E9C"/>
    <w:rsid w:val="006E5069"/>
    <w:rsid w:val="006E512B"/>
    <w:rsid w:val="006E590E"/>
    <w:rsid w:val="006E5CFF"/>
    <w:rsid w:val="006E6641"/>
    <w:rsid w:val="006E68D8"/>
    <w:rsid w:val="006E6E53"/>
    <w:rsid w:val="006E703E"/>
    <w:rsid w:val="006E7D9B"/>
    <w:rsid w:val="006F0A69"/>
    <w:rsid w:val="006F130A"/>
    <w:rsid w:val="006F17C1"/>
    <w:rsid w:val="006F1987"/>
    <w:rsid w:val="006F1CBC"/>
    <w:rsid w:val="006F30CC"/>
    <w:rsid w:val="006F3827"/>
    <w:rsid w:val="006F4712"/>
    <w:rsid w:val="006F4DAA"/>
    <w:rsid w:val="006F51B5"/>
    <w:rsid w:val="006F551A"/>
    <w:rsid w:val="006F56CE"/>
    <w:rsid w:val="006F6268"/>
    <w:rsid w:val="006F6797"/>
    <w:rsid w:val="006F6DBF"/>
    <w:rsid w:val="006F6EB0"/>
    <w:rsid w:val="006F72E9"/>
    <w:rsid w:val="006F72FC"/>
    <w:rsid w:val="006F7314"/>
    <w:rsid w:val="006F775D"/>
    <w:rsid w:val="006F7DF8"/>
    <w:rsid w:val="006F7E60"/>
    <w:rsid w:val="006F7E9A"/>
    <w:rsid w:val="006F7F8C"/>
    <w:rsid w:val="00700169"/>
    <w:rsid w:val="00700F34"/>
    <w:rsid w:val="00700F7F"/>
    <w:rsid w:val="007010D3"/>
    <w:rsid w:val="00701216"/>
    <w:rsid w:val="00701B1C"/>
    <w:rsid w:val="0070229A"/>
    <w:rsid w:val="007022FC"/>
    <w:rsid w:val="007024A8"/>
    <w:rsid w:val="00702FA1"/>
    <w:rsid w:val="007032D5"/>
    <w:rsid w:val="007036CB"/>
    <w:rsid w:val="007039D0"/>
    <w:rsid w:val="0070407B"/>
    <w:rsid w:val="007046FB"/>
    <w:rsid w:val="0070491E"/>
    <w:rsid w:val="00704CAF"/>
    <w:rsid w:val="00704EFD"/>
    <w:rsid w:val="00705319"/>
    <w:rsid w:val="00705346"/>
    <w:rsid w:val="0070559F"/>
    <w:rsid w:val="0070606E"/>
    <w:rsid w:val="007067AF"/>
    <w:rsid w:val="00706B70"/>
    <w:rsid w:val="007074D0"/>
    <w:rsid w:val="0070787C"/>
    <w:rsid w:val="00710A51"/>
    <w:rsid w:val="00710E6A"/>
    <w:rsid w:val="00711D55"/>
    <w:rsid w:val="00712197"/>
    <w:rsid w:val="0071240A"/>
    <w:rsid w:val="00712487"/>
    <w:rsid w:val="007127B5"/>
    <w:rsid w:val="00712A67"/>
    <w:rsid w:val="00713249"/>
    <w:rsid w:val="007135DF"/>
    <w:rsid w:val="007139CF"/>
    <w:rsid w:val="00713A45"/>
    <w:rsid w:val="00713F6E"/>
    <w:rsid w:val="00714069"/>
    <w:rsid w:val="00714103"/>
    <w:rsid w:val="00714534"/>
    <w:rsid w:val="00714632"/>
    <w:rsid w:val="007147A2"/>
    <w:rsid w:val="00715AD4"/>
    <w:rsid w:val="007164AE"/>
    <w:rsid w:val="007166D8"/>
    <w:rsid w:val="00716D45"/>
    <w:rsid w:val="00716EEB"/>
    <w:rsid w:val="00717402"/>
    <w:rsid w:val="00717BA0"/>
    <w:rsid w:val="00717ECF"/>
    <w:rsid w:val="00720569"/>
    <w:rsid w:val="00720F18"/>
    <w:rsid w:val="00721F25"/>
    <w:rsid w:val="00722CFE"/>
    <w:rsid w:val="00722DAD"/>
    <w:rsid w:val="0072333B"/>
    <w:rsid w:val="00723ECE"/>
    <w:rsid w:val="00723EF6"/>
    <w:rsid w:val="00723FED"/>
    <w:rsid w:val="00724066"/>
    <w:rsid w:val="0072428B"/>
    <w:rsid w:val="0072429C"/>
    <w:rsid w:val="00724A3F"/>
    <w:rsid w:val="00724E4F"/>
    <w:rsid w:val="0072513E"/>
    <w:rsid w:val="00725AEF"/>
    <w:rsid w:val="007261D9"/>
    <w:rsid w:val="007266F9"/>
    <w:rsid w:val="00726705"/>
    <w:rsid w:val="00727086"/>
    <w:rsid w:val="00727D82"/>
    <w:rsid w:val="00727E39"/>
    <w:rsid w:val="0073067E"/>
    <w:rsid w:val="007306B8"/>
    <w:rsid w:val="00730CED"/>
    <w:rsid w:val="0073109A"/>
    <w:rsid w:val="0073123C"/>
    <w:rsid w:val="0073145C"/>
    <w:rsid w:val="007315F0"/>
    <w:rsid w:val="00731627"/>
    <w:rsid w:val="0073167C"/>
    <w:rsid w:val="00731B4B"/>
    <w:rsid w:val="00731E52"/>
    <w:rsid w:val="00731ED9"/>
    <w:rsid w:val="00732022"/>
    <w:rsid w:val="00732078"/>
    <w:rsid w:val="007320BA"/>
    <w:rsid w:val="007324FE"/>
    <w:rsid w:val="00732975"/>
    <w:rsid w:val="00732BF9"/>
    <w:rsid w:val="00732C01"/>
    <w:rsid w:val="00732CCA"/>
    <w:rsid w:val="00732D16"/>
    <w:rsid w:val="00732E75"/>
    <w:rsid w:val="00733310"/>
    <w:rsid w:val="00733775"/>
    <w:rsid w:val="007342DE"/>
    <w:rsid w:val="007343DA"/>
    <w:rsid w:val="00734712"/>
    <w:rsid w:val="00734801"/>
    <w:rsid w:val="00734867"/>
    <w:rsid w:val="0073564A"/>
    <w:rsid w:val="007361CA"/>
    <w:rsid w:val="00736C1C"/>
    <w:rsid w:val="00737785"/>
    <w:rsid w:val="00737C1C"/>
    <w:rsid w:val="007401BA"/>
    <w:rsid w:val="00740370"/>
    <w:rsid w:val="00740AD3"/>
    <w:rsid w:val="00740E41"/>
    <w:rsid w:val="00741C62"/>
    <w:rsid w:val="00741C64"/>
    <w:rsid w:val="007422DA"/>
    <w:rsid w:val="00744CFA"/>
    <w:rsid w:val="0074516D"/>
    <w:rsid w:val="00745D39"/>
    <w:rsid w:val="00746166"/>
    <w:rsid w:val="00746308"/>
    <w:rsid w:val="0074653D"/>
    <w:rsid w:val="00746706"/>
    <w:rsid w:val="00746967"/>
    <w:rsid w:val="0074717A"/>
    <w:rsid w:val="007477A8"/>
    <w:rsid w:val="007477B3"/>
    <w:rsid w:val="0075017F"/>
    <w:rsid w:val="007501F4"/>
    <w:rsid w:val="007504DD"/>
    <w:rsid w:val="00750777"/>
    <w:rsid w:val="00750B74"/>
    <w:rsid w:val="00750BE4"/>
    <w:rsid w:val="0075185B"/>
    <w:rsid w:val="00752463"/>
    <w:rsid w:val="00752D5D"/>
    <w:rsid w:val="00753868"/>
    <w:rsid w:val="00754C50"/>
    <w:rsid w:val="00755CDC"/>
    <w:rsid w:val="00755D06"/>
    <w:rsid w:val="00755D99"/>
    <w:rsid w:val="00756179"/>
    <w:rsid w:val="007565A3"/>
    <w:rsid w:val="00756924"/>
    <w:rsid w:val="00756CA0"/>
    <w:rsid w:val="007602D0"/>
    <w:rsid w:val="0076039B"/>
    <w:rsid w:val="007606EF"/>
    <w:rsid w:val="00761B2C"/>
    <w:rsid w:val="0076250B"/>
    <w:rsid w:val="007633B8"/>
    <w:rsid w:val="0076366E"/>
    <w:rsid w:val="00763DC6"/>
    <w:rsid w:val="007649B0"/>
    <w:rsid w:val="00764F3A"/>
    <w:rsid w:val="0076544C"/>
    <w:rsid w:val="0076562A"/>
    <w:rsid w:val="00766716"/>
    <w:rsid w:val="00767150"/>
    <w:rsid w:val="007671DA"/>
    <w:rsid w:val="00767223"/>
    <w:rsid w:val="00767AA2"/>
    <w:rsid w:val="00767E95"/>
    <w:rsid w:val="0077006E"/>
    <w:rsid w:val="00770585"/>
    <w:rsid w:val="0077074C"/>
    <w:rsid w:val="00770BEA"/>
    <w:rsid w:val="0077154C"/>
    <w:rsid w:val="00771877"/>
    <w:rsid w:val="00772289"/>
    <w:rsid w:val="0077291A"/>
    <w:rsid w:val="00772DA6"/>
    <w:rsid w:val="00772FE5"/>
    <w:rsid w:val="00773F07"/>
    <w:rsid w:val="0077458B"/>
    <w:rsid w:val="00774C3D"/>
    <w:rsid w:val="00774D94"/>
    <w:rsid w:val="00774DBD"/>
    <w:rsid w:val="007757E0"/>
    <w:rsid w:val="00775CE0"/>
    <w:rsid w:val="007766C9"/>
    <w:rsid w:val="00776EA2"/>
    <w:rsid w:val="00776EEA"/>
    <w:rsid w:val="00777977"/>
    <w:rsid w:val="00781024"/>
    <w:rsid w:val="007816B2"/>
    <w:rsid w:val="00781C22"/>
    <w:rsid w:val="00781D52"/>
    <w:rsid w:val="00781E90"/>
    <w:rsid w:val="00781EAD"/>
    <w:rsid w:val="007826F4"/>
    <w:rsid w:val="00782AD2"/>
    <w:rsid w:val="00782E16"/>
    <w:rsid w:val="00783DB9"/>
    <w:rsid w:val="007844E8"/>
    <w:rsid w:val="0078469F"/>
    <w:rsid w:val="00784986"/>
    <w:rsid w:val="00784CD5"/>
    <w:rsid w:val="00784F2E"/>
    <w:rsid w:val="0078544F"/>
    <w:rsid w:val="00785854"/>
    <w:rsid w:val="007862B1"/>
    <w:rsid w:val="00786844"/>
    <w:rsid w:val="007870AE"/>
    <w:rsid w:val="0078719B"/>
    <w:rsid w:val="007878C5"/>
    <w:rsid w:val="00787F40"/>
    <w:rsid w:val="00790DA6"/>
    <w:rsid w:val="007910A1"/>
    <w:rsid w:val="0079161B"/>
    <w:rsid w:val="00792D2A"/>
    <w:rsid w:val="00793AE5"/>
    <w:rsid w:val="007946B4"/>
    <w:rsid w:val="00794ECB"/>
    <w:rsid w:val="00794FFE"/>
    <w:rsid w:val="00795A62"/>
    <w:rsid w:val="00795CFF"/>
    <w:rsid w:val="00796864"/>
    <w:rsid w:val="00796BF2"/>
    <w:rsid w:val="00797EC1"/>
    <w:rsid w:val="00797FC3"/>
    <w:rsid w:val="007A0774"/>
    <w:rsid w:val="007A1B02"/>
    <w:rsid w:val="007A1B46"/>
    <w:rsid w:val="007A1C14"/>
    <w:rsid w:val="007A240E"/>
    <w:rsid w:val="007A253F"/>
    <w:rsid w:val="007A29F9"/>
    <w:rsid w:val="007A2EEB"/>
    <w:rsid w:val="007A4982"/>
    <w:rsid w:val="007A53DC"/>
    <w:rsid w:val="007A57D2"/>
    <w:rsid w:val="007A5ED4"/>
    <w:rsid w:val="007A622B"/>
    <w:rsid w:val="007A6397"/>
    <w:rsid w:val="007A66AB"/>
    <w:rsid w:val="007A6939"/>
    <w:rsid w:val="007A6A89"/>
    <w:rsid w:val="007A7AA1"/>
    <w:rsid w:val="007B0CA5"/>
    <w:rsid w:val="007B1098"/>
    <w:rsid w:val="007B2A69"/>
    <w:rsid w:val="007B3DC7"/>
    <w:rsid w:val="007B4568"/>
    <w:rsid w:val="007B4B21"/>
    <w:rsid w:val="007B5069"/>
    <w:rsid w:val="007B509A"/>
    <w:rsid w:val="007B52F2"/>
    <w:rsid w:val="007B5CEE"/>
    <w:rsid w:val="007B64AB"/>
    <w:rsid w:val="007B6935"/>
    <w:rsid w:val="007B6D1F"/>
    <w:rsid w:val="007B7897"/>
    <w:rsid w:val="007B79CE"/>
    <w:rsid w:val="007B7A91"/>
    <w:rsid w:val="007B7EB3"/>
    <w:rsid w:val="007C0498"/>
    <w:rsid w:val="007C0988"/>
    <w:rsid w:val="007C0A33"/>
    <w:rsid w:val="007C0B21"/>
    <w:rsid w:val="007C0C2B"/>
    <w:rsid w:val="007C1B14"/>
    <w:rsid w:val="007C2375"/>
    <w:rsid w:val="007C2489"/>
    <w:rsid w:val="007C26B3"/>
    <w:rsid w:val="007C2744"/>
    <w:rsid w:val="007C2A55"/>
    <w:rsid w:val="007C2D60"/>
    <w:rsid w:val="007C3BCA"/>
    <w:rsid w:val="007C3EAB"/>
    <w:rsid w:val="007C4286"/>
    <w:rsid w:val="007C435A"/>
    <w:rsid w:val="007C461A"/>
    <w:rsid w:val="007C483F"/>
    <w:rsid w:val="007C5634"/>
    <w:rsid w:val="007C5C29"/>
    <w:rsid w:val="007C6686"/>
    <w:rsid w:val="007C6ECF"/>
    <w:rsid w:val="007C7B11"/>
    <w:rsid w:val="007C7C6B"/>
    <w:rsid w:val="007D12B5"/>
    <w:rsid w:val="007D164C"/>
    <w:rsid w:val="007D1B9E"/>
    <w:rsid w:val="007D2294"/>
    <w:rsid w:val="007D2A59"/>
    <w:rsid w:val="007D3158"/>
    <w:rsid w:val="007D328D"/>
    <w:rsid w:val="007D349E"/>
    <w:rsid w:val="007D3EA7"/>
    <w:rsid w:val="007D3F60"/>
    <w:rsid w:val="007D428D"/>
    <w:rsid w:val="007D4D08"/>
    <w:rsid w:val="007D4D85"/>
    <w:rsid w:val="007D51A3"/>
    <w:rsid w:val="007D52FD"/>
    <w:rsid w:val="007D582D"/>
    <w:rsid w:val="007D58AF"/>
    <w:rsid w:val="007D5C5B"/>
    <w:rsid w:val="007D625F"/>
    <w:rsid w:val="007D631B"/>
    <w:rsid w:val="007D684D"/>
    <w:rsid w:val="007D6B32"/>
    <w:rsid w:val="007D6BE2"/>
    <w:rsid w:val="007D7086"/>
    <w:rsid w:val="007D752F"/>
    <w:rsid w:val="007E0316"/>
    <w:rsid w:val="007E11BB"/>
    <w:rsid w:val="007E134B"/>
    <w:rsid w:val="007E1B25"/>
    <w:rsid w:val="007E2129"/>
    <w:rsid w:val="007E2599"/>
    <w:rsid w:val="007E2AD2"/>
    <w:rsid w:val="007E2BF8"/>
    <w:rsid w:val="007E2DF2"/>
    <w:rsid w:val="007E2F95"/>
    <w:rsid w:val="007E3B99"/>
    <w:rsid w:val="007E3C71"/>
    <w:rsid w:val="007E3F3D"/>
    <w:rsid w:val="007E4444"/>
    <w:rsid w:val="007E4E79"/>
    <w:rsid w:val="007E5555"/>
    <w:rsid w:val="007E5827"/>
    <w:rsid w:val="007E5B47"/>
    <w:rsid w:val="007E5B82"/>
    <w:rsid w:val="007E6738"/>
    <w:rsid w:val="007E6962"/>
    <w:rsid w:val="007E7F33"/>
    <w:rsid w:val="007F0C15"/>
    <w:rsid w:val="007F1293"/>
    <w:rsid w:val="007F1C98"/>
    <w:rsid w:val="007F1F93"/>
    <w:rsid w:val="007F220E"/>
    <w:rsid w:val="007F231A"/>
    <w:rsid w:val="007F2AD7"/>
    <w:rsid w:val="007F2B29"/>
    <w:rsid w:val="007F2D20"/>
    <w:rsid w:val="007F2E41"/>
    <w:rsid w:val="007F2F62"/>
    <w:rsid w:val="007F340D"/>
    <w:rsid w:val="007F353A"/>
    <w:rsid w:val="007F3785"/>
    <w:rsid w:val="007F3971"/>
    <w:rsid w:val="007F3AA6"/>
    <w:rsid w:val="007F41A6"/>
    <w:rsid w:val="007F4CE8"/>
    <w:rsid w:val="007F5882"/>
    <w:rsid w:val="007F5920"/>
    <w:rsid w:val="007F59DD"/>
    <w:rsid w:val="007F5B6D"/>
    <w:rsid w:val="007F5ED3"/>
    <w:rsid w:val="007F61D0"/>
    <w:rsid w:val="007F6629"/>
    <w:rsid w:val="007F6A5F"/>
    <w:rsid w:val="007F70CB"/>
    <w:rsid w:val="007F75EF"/>
    <w:rsid w:val="007F78E6"/>
    <w:rsid w:val="007F7D20"/>
    <w:rsid w:val="007F7D9D"/>
    <w:rsid w:val="007F7DAD"/>
    <w:rsid w:val="008003CC"/>
    <w:rsid w:val="008007F0"/>
    <w:rsid w:val="00800DF3"/>
    <w:rsid w:val="0080101A"/>
    <w:rsid w:val="008011D5"/>
    <w:rsid w:val="00801453"/>
    <w:rsid w:val="008014B6"/>
    <w:rsid w:val="0080152A"/>
    <w:rsid w:val="00801DBE"/>
    <w:rsid w:val="00801E37"/>
    <w:rsid w:val="008022E6"/>
    <w:rsid w:val="008024E5"/>
    <w:rsid w:val="00802B92"/>
    <w:rsid w:val="00803081"/>
    <w:rsid w:val="00803177"/>
    <w:rsid w:val="008034C5"/>
    <w:rsid w:val="0080367C"/>
    <w:rsid w:val="00803EDC"/>
    <w:rsid w:val="008044CD"/>
    <w:rsid w:val="0080450C"/>
    <w:rsid w:val="008045D6"/>
    <w:rsid w:val="0080470D"/>
    <w:rsid w:val="0080479A"/>
    <w:rsid w:val="00804903"/>
    <w:rsid w:val="00804B38"/>
    <w:rsid w:val="00805185"/>
    <w:rsid w:val="00805723"/>
    <w:rsid w:val="0080675E"/>
    <w:rsid w:val="00806B5C"/>
    <w:rsid w:val="00807120"/>
    <w:rsid w:val="00807994"/>
    <w:rsid w:val="00807AA7"/>
    <w:rsid w:val="00807B51"/>
    <w:rsid w:val="00807C7F"/>
    <w:rsid w:val="008104E7"/>
    <w:rsid w:val="00810AD6"/>
    <w:rsid w:val="00810B73"/>
    <w:rsid w:val="00810D90"/>
    <w:rsid w:val="00810E0F"/>
    <w:rsid w:val="00811173"/>
    <w:rsid w:val="00811C66"/>
    <w:rsid w:val="00812279"/>
    <w:rsid w:val="008122B7"/>
    <w:rsid w:val="00812C2C"/>
    <w:rsid w:val="00812DB7"/>
    <w:rsid w:val="00813548"/>
    <w:rsid w:val="0081466E"/>
    <w:rsid w:val="00814FDD"/>
    <w:rsid w:val="0081535C"/>
    <w:rsid w:val="008160A6"/>
    <w:rsid w:val="008172C3"/>
    <w:rsid w:val="00817340"/>
    <w:rsid w:val="008173E0"/>
    <w:rsid w:val="008174DE"/>
    <w:rsid w:val="0082065A"/>
    <w:rsid w:val="00820B52"/>
    <w:rsid w:val="0082143F"/>
    <w:rsid w:val="00821BDF"/>
    <w:rsid w:val="00821F4B"/>
    <w:rsid w:val="0082274B"/>
    <w:rsid w:val="0082290E"/>
    <w:rsid w:val="00822A1D"/>
    <w:rsid w:val="00822BB4"/>
    <w:rsid w:val="008233B8"/>
    <w:rsid w:val="00823D72"/>
    <w:rsid w:val="00824C0F"/>
    <w:rsid w:val="00824E07"/>
    <w:rsid w:val="008251BB"/>
    <w:rsid w:val="00825531"/>
    <w:rsid w:val="00825727"/>
    <w:rsid w:val="008259A3"/>
    <w:rsid w:val="00825D51"/>
    <w:rsid w:val="00825F2D"/>
    <w:rsid w:val="008263CA"/>
    <w:rsid w:val="00826826"/>
    <w:rsid w:val="00826868"/>
    <w:rsid w:val="0082740C"/>
    <w:rsid w:val="008278D9"/>
    <w:rsid w:val="0082790A"/>
    <w:rsid w:val="008279B7"/>
    <w:rsid w:val="0083029F"/>
    <w:rsid w:val="008302B5"/>
    <w:rsid w:val="00830793"/>
    <w:rsid w:val="00830ADC"/>
    <w:rsid w:val="00831195"/>
    <w:rsid w:val="008313B4"/>
    <w:rsid w:val="00831647"/>
    <w:rsid w:val="008316D2"/>
    <w:rsid w:val="00831AEC"/>
    <w:rsid w:val="00831C6B"/>
    <w:rsid w:val="00832020"/>
    <w:rsid w:val="00832598"/>
    <w:rsid w:val="008325DA"/>
    <w:rsid w:val="00832EE1"/>
    <w:rsid w:val="00833C2A"/>
    <w:rsid w:val="00833EA1"/>
    <w:rsid w:val="00834D95"/>
    <w:rsid w:val="00834F9A"/>
    <w:rsid w:val="008353C9"/>
    <w:rsid w:val="0083547F"/>
    <w:rsid w:val="0083555B"/>
    <w:rsid w:val="0083574E"/>
    <w:rsid w:val="00835869"/>
    <w:rsid w:val="00836827"/>
    <w:rsid w:val="008369BB"/>
    <w:rsid w:val="00836AAA"/>
    <w:rsid w:val="00836DD7"/>
    <w:rsid w:val="00836E64"/>
    <w:rsid w:val="008378F0"/>
    <w:rsid w:val="0083796E"/>
    <w:rsid w:val="00841508"/>
    <w:rsid w:val="008417B0"/>
    <w:rsid w:val="00841976"/>
    <w:rsid w:val="00841BD0"/>
    <w:rsid w:val="008423EE"/>
    <w:rsid w:val="00842B4B"/>
    <w:rsid w:val="00842DE4"/>
    <w:rsid w:val="00843099"/>
    <w:rsid w:val="008440AD"/>
    <w:rsid w:val="00844AD6"/>
    <w:rsid w:val="00844CDF"/>
    <w:rsid w:val="00845461"/>
    <w:rsid w:val="0084566B"/>
    <w:rsid w:val="00845943"/>
    <w:rsid w:val="00845E85"/>
    <w:rsid w:val="00846963"/>
    <w:rsid w:val="00846D07"/>
    <w:rsid w:val="00846EC2"/>
    <w:rsid w:val="00846ED7"/>
    <w:rsid w:val="008475AB"/>
    <w:rsid w:val="00847724"/>
    <w:rsid w:val="00847B62"/>
    <w:rsid w:val="00847C71"/>
    <w:rsid w:val="00847E99"/>
    <w:rsid w:val="0085058C"/>
    <w:rsid w:val="008505C1"/>
    <w:rsid w:val="00851787"/>
    <w:rsid w:val="0085198C"/>
    <w:rsid w:val="00852091"/>
    <w:rsid w:val="008528CA"/>
    <w:rsid w:val="00852D93"/>
    <w:rsid w:val="008537F3"/>
    <w:rsid w:val="00853A64"/>
    <w:rsid w:val="00853F44"/>
    <w:rsid w:val="00854000"/>
    <w:rsid w:val="00854A83"/>
    <w:rsid w:val="00854F5E"/>
    <w:rsid w:val="008555A8"/>
    <w:rsid w:val="008558E5"/>
    <w:rsid w:val="00855C09"/>
    <w:rsid w:val="00856530"/>
    <w:rsid w:val="00856E92"/>
    <w:rsid w:val="008573B3"/>
    <w:rsid w:val="008574FD"/>
    <w:rsid w:val="00857C07"/>
    <w:rsid w:val="00857EBE"/>
    <w:rsid w:val="00860143"/>
    <w:rsid w:val="00860E8C"/>
    <w:rsid w:val="0086177B"/>
    <w:rsid w:val="00861C31"/>
    <w:rsid w:val="00861E5D"/>
    <w:rsid w:val="00861F38"/>
    <w:rsid w:val="008627D8"/>
    <w:rsid w:val="0086302F"/>
    <w:rsid w:val="00863034"/>
    <w:rsid w:val="0086390C"/>
    <w:rsid w:val="00863A0E"/>
    <w:rsid w:val="00864621"/>
    <w:rsid w:val="008647AB"/>
    <w:rsid w:val="00864D07"/>
    <w:rsid w:val="00865245"/>
    <w:rsid w:val="008655DA"/>
    <w:rsid w:val="00865A2E"/>
    <w:rsid w:val="00865F67"/>
    <w:rsid w:val="00866278"/>
    <w:rsid w:val="00866ABF"/>
    <w:rsid w:val="00866C23"/>
    <w:rsid w:val="00867051"/>
    <w:rsid w:val="008675E0"/>
    <w:rsid w:val="008676D7"/>
    <w:rsid w:val="00867D05"/>
    <w:rsid w:val="00867ECB"/>
    <w:rsid w:val="00867F52"/>
    <w:rsid w:val="008700DF"/>
    <w:rsid w:val="00870573"/>
    <w:rsid w:val="00870AFF"/>
    <w:rsid w:val="00870B27"/>
    <w:rsid w:val="00871339"/>
    <w:rsid w:val="008716E7"/>
    <w:rsid w:val="00871C76"/>
    <w:rsid w:val="008721C2"/>
    <w:rsid w:val="00872201"/>
    <w:rsid w:val="00872228"/>
    <w:rsid w:val="00873160"/>
    <w:rsid w:val="008733F2"/>
    <w:rsid w:val="008739B5"/>
    <w:rsid w:val="008740E0"/>
    <w:rsid w:val="008744E1"/>
    <w:rsid w:val="00874783"/>
    <w:rsid w:val="00875143"/>
    <w:rsid w:val="00875163"/>
    <w:rsid w:val="0087546E"/>
    <w:rsid w:val="00875D0A"/>
    <w:rsid w:val="00875E34"/>
    <w:rsid w:val="00876128"/>
    <w:rsid w:val="008761F5"/>
    <w:rsid w:val="0087621E"/>
    <w:rsid w:val="00876A4D"/>
    <w:rsid w:val="00876AD6"/>
    <w:rsid w:val="00876B54"/>
    <w:rsid w:val="00876D40"/>
    <w:rsid w:val="00876D66"/>
    <w:rsid w:val="0087736B"/>
    <w:rsid w:val="0087780B"/>
    <w:rsid w:val="008779A2"/>
    <w:rsid w:val="008779A8"/>
    <w:rsid w:val="008807A1"/>
    <w:rsid w:val="00880A99"/>
    <w:rsid w:val="00880DB4"/>
    <w:rsid w:val="00880FC4"/>
    <w:rsid w:val="0088145A"/>
    <w:rsid w:val="0088198A"/>
    <w:rsid w:val="00881C29"/>
    <w:rsid w:val="00881EEB"/>
    <w:rsid w:val="008826E1"/>
    <w:rsid w:val="0088281A"/>
    <w:rsid w:val="008828AF"/>
    <w:rsid w:val="0088347C"/>
    <w:rsid w:val="008834D5"/>
    <w:rsid w:val="0088369B"/>
    <w:rsid w:val="008838E3"/>
    <w:rsid w:val="00884317"/>
    <w:rsid w:val="008846AE"/>
    <w:rsid w:val="008856ED"/>
    <w:rsid w:val="008857AD"/>
    <w:rsid w:val="008859DD"/>
    <w:rsid w:val="00885D86"/>
    <w:rsid w:val="0088675D"/>
    <w:rsid w:val="00886B36"/>
    <w:rsid w:val="00886CFE"/>
    <w:rsid w:val="00886DA1"/>
    <w:rsid w:val="00886FEF"/>
    <w:rsid w:val="00887199"/>
    <w:rsid w:val="008874EC"/>
    <w:rsid w:val="00887BB2"/>
    <w:rsid w:val="00887D2D"/>
    <w:rsid w:val="00887FE2"/>
    <w:rsid w:val="00890807"/>
    <w:rsid w:val="00890C21"/>
    <w:rsid w:val="00890E14"/>
    <w:rsid w:val="008913F9"/>
    <w:rsid w:val="008919F8"/>
    <w:rsid w:val="00892099"/>
    <w:rsid w:val="008921A2"/>
    <w:rsid w:val="00892FB0"/>
    <w:rsid w:val="008937DE"/>
    <w:rsid w:val="008939A5"/>
    <w:rsid w:val="00893BC3"/>
    <w:rsid w:val="00893BF4"/>
    <w:rsid w:val="00893DD7"/>
    <w:rsid w:val="00894AAF"/>
    <w:rsid w:val="00895124"/>
    <w:rsid w:val="008954F6"/>
    <w:rsid w:val="00895833"/>
    <w:rsid w:val="0089586F"/>
    <w:rsid w:val="00895BE6"/>
    <w:rsid w:val="00895DEA"/>
    <w:rsid w:val="008964CB"/>
    <w:rsid w:val="00896740"/>
    <w:rsid w:val="00896D93"/>
    <w:rsid w:val="00896DE3"/>
    <w:rsid w:val="00897075"/>
    <w:rsid w:val="008970F7"/>
    <w:rsid w:val="0089778D"/>
    <w:rsid w:val="008A0837"/>
    <w:rsid w:val="008A09F0"/>
    <w:rsid w:val="008A0CA0"/>
    <w:rsid w:val="008A1CEB"/>
    <w:rsid w:val="008A1FAD"/>
    <w:rsid w:val="008A2DE1"/>
    <w:rsid w:val="008A3AC5"/>
    <w:rsid w:val="008A3E19"/>
    <w:rsid w:val="008A408E"/>
    <w:rsid w:val="008A48B5"/>
    <w:rsid w:val="008A4D71"/>
    <w:rsid w:val="008A4D8D"/>
    <w:rsid w:val="008A52B4"/>
    <w:rsid w:val="008A542D"/>
    <w:rsid w:val="008A56AB"/>
    <w:rsid w:val="008A6B2F"/>
    <w:rsid w:val="008A6BA3"/>
    <w:rsid w:val="008A706F"/>
    <w:rsid w:val="008A7379"/>
    <w:rsid w:val="008A77A3"/>
    <w:rsid w:val="008A7D0F"/>
    <w:rsid w:val="008B03E7"/>
    <w:rsid w:val="008B0B65"/>
    <w:rsid w:val="008B0CAC"/>
    <w:rsid w:val="008B0D67"/>
    <w:rsid w:val="008B1739"/>
    <w:rsid w:val="008B1BB3"/>
    <w:rsid w:val="008B1F94"/>
    <w:rsid w:val="008B237A"/>
    <w:rsid w:val="008B2A33"/>
    <w:rsid w:val="008B322C"/>
    <w:rsid w:val="008B3997"/>
    <w:rsid w:val="008B3CB6"/>
    <w:rsid w:val="008B3DBF"/>
    <w:rsid w:val="008B3E9D"/>
    <w:rsid w:val="008B5914"/>
    <w:rsid w:val="008B5BDC"/>
    <w:rsid w:val="008B5C0F"/>
    <w:rsid w:val="008B65D6"/>
    <w:rsid w:val="008B6632"/>
    <w:rsid w:val="008B6BBF"/>
    <w:rsid w:val="008B6E5B"/>
    <w:rsid w:val="008B758A"/>
    <w:rsid w:val="008B77C4"/>
    <w:rsid w:val="008B7CDE"/>
    <w:rsid w:val="008C0AE7"/>
    <w:rsid w:val="008C0CB1"/>
    <w:rsid w:val="008C167A"/>
    <w:rsid w:val="008C19A7"/>
    <w:rsid w:val="008C2063"/>
    <w:rsid w:val="008C231D"/>
    <w:rsid w:val="008C253C"/>
    <w:rsid w:val="008C25BF"/>
    <w:rsid w:val="008C301D"/>
    <w:rsid w:val="008C3C66"/>
    <w:rsid w:val="008C48BE"/>
    <w:rsid w:val="008C4973"/>
    <w:rsid w:val="008C4CDB"/>
    <w:rsid w:val="008C5839"/>
    <w:rsid w:val="008C685F"/>
    <w:rsid w:val="008C72DC"/>
    <w:rsid w:val="008C72F6"/>
    <w:rsid w:val="008C7D5D"/>
    <w:rsid w:val="008D017E"/>
    <w:rsid w:val="008D0624"/>
    <w:rsid w:val="008D078B"/>
    <w:rsid w:val="008D0CF5"/>
    <w:rsid w:val="008D15AA"/>
    <w:rsid w:val="008D1CB0"/>
    <w:rsid w:val="008D24CC"/>
    <w:rsid w:val="008D29E1"/>
    <w:rsid w:val="008D2CDC"/>
    <w:rsid w:val="008D2EB3"/>
    <w:rsid w:val="008D3B82"/>
    <w:rsid w:val="008D405D"/>
    <w:rsid w:val="008D40DA"/>
    <w:rsid w:val="008D437F"/>
    <w:rsid w:val="008D457B"/>
    <w:rsid w:val="008D4A0D"/>
    <w:rsid w:val="008D580C"/>
    <w:rsid w:val="008D5862"/>
    <w:rsid w:val="008D589D"/>
    <w:rsid w:val="008D5EF9"/>
    <w:rsid w:val="008D600C"/>
    <w:rsid w:val="008D60C1"/>
    <w:rsid w:val="008D6517"/>
    <w:rsid w:val="008D69EA"/>
    <w:rsid w:val="008D6AC4"/>
    <w:rsid w:val="008D6B11"/>
    <w:rsid w:val="008D6E60"/>
    <w:rsid w:val="008D77D7"/>
    <w:rsid w:val="008E01A9"/>
    <w:rsid w:val="008E07A5"/>
    <w:rsid w:val="008E0982"/>
    <w:rsid w:val="008E0AAD"/>
    <w:rsid w:val="008E147E"/>
    <w:rsid w:val="008E19A1"/>
    <w:rsid w:val="008E1AC1"/>
    <w:rsid w:val="008E1D6C"/>
    <w:rsid w:val="008E21F6"/>
    <w:rsid w:val="008E2330"/>
    <w:rsid w:val="008E2373"/>
    <w:rsid w:val="008E2465"/>
    <w:rsid w:val="008E26B2"/>
    <w:rsid w:val="008E3642"/>
    <w:rsid w:val="008E3C11"/>
    <w:rsid w:val="008E3C1A"/>
    <w:rsid w:val="008E449F"/>
    <w:rsid w:val="008E47A5"/>
    <w:rsid w:val="008E4C59"/>
    <w:rsid w:val="008E5BD7"/>
    <w:rsid w:val="008E5D64"/>
    <w:rsid w:val="008E7BE5"/>
    <w:rsid w:val="008F00A2"/>
    <w:rsid w:val="008F1613"/>
    <w:rsid w:val="008F1B4A"/>
    <w:rsid w:val="008F1B8F"/>
    <w:rsid w:val="008F1CF7"/>
    <w:rsid w:val="008F2169"/>
    <w:rsid w:val="008F229D"/>
    <w:rsid w:val="008F2F15"/>
    <w:rsid w:val="008F2F24"/>
    <w:rsid w:val="008F3195"/>
    <w:rsid w:val="008F399F"/>
    <w:rsid w:val="008F3D03"/>
    <w:rsid w:val="008F44EF"/>
    <w:rsid w:val="008F4946"/>
    <w:rsid w:val="008F4C69"/>
    <w:rsid w:val="008F4ECE"/>
    <w:rsid w:val="008F5232"/>
    <w:rsid w:val="008F5B85"/>
    <w:rsid w:val="008F6215"/>
    <w:rsid w:val="008F65D9"/>
    <w:rsid w:val="008F6AF0"/>
    <w:rsid w:val="008F6D77"/>
    <w:rsid w:val="008F7514"/>
    <w:rsid w:val="008F79D1"/>
    <w:rsid w:val="008F7A24"/>
    <w:rsid w:val="008F7E5D"/>
    <w:rsid w:val="0090048F"/>
    <w:rsid w:val="00900C19"/>
    <w:rsid w:val="00900EA5"/>
    <w:rsid w:val="00901203"/>
    <w:rsid w:val="00901697"/>
    <w:rsid w:val="00901AAE"/>
    <w:rsid w:val="00901AF7"/>
    <w:rsid w:val="00901BDE"/>
    <w:rsid w:val="009021E0"/>
    <w:rsid w:val="00902272"/>
    <w:rsid w:val="00902475"/>
    <w:rsid w:val="009025B8"/>
    <w:rsid w:val="0090267E"/>
    <w:rsid w:val="00902A97"/>
    <w:rsid w:val="00902DE3"/>
    <w:rsid w:val="00903390"/>
    <w:rsid w:val="00903514"/>
    <w:rsid w:val="00903FED"/>
    <w:rsid w:val="00904811"/>
    <w:rsid w:val="00904FB6"/>
    <w:rsid w:val="009065E3"/>
    <w:rsid w:val="00907A89"/>
    <w:rsid w:val="00907AB8"/>
    <w:rsid w:val="00907AE4"/>
    <w:rsid w:val="009103D5"/>
    <w:rsid w:val="00910862"/>
    <w:rsid w:val="00911136"/>
    <w:rsid w:val="00911464"/>
    <w:rsid w:val="00911516"/>
    <w:rsid w:val="00911744"/>
    <w:rsid w:val="009125ED"/>
    <w:rsid w:val="00913147"/>
    <w:rsid w:val="00913809"/>
    <w:rsid w:val="00914596"/>
    <w:rsid w:val="00914922"/>
    <w:rsid w:val="009149A2"/>
    <w:rsid w:val="00915209"/>
    <w:rsid w:val="0091554C"/>
    <w:rsid w:val="00915E22"/>
    <w:rsid w:val="00916372"/>
    <w:rsid w:val="00916390"/>
    <w:rsid w:val="009166DE"/>
    <w:rsid w:val="00916E9C"/>
    <w:rsid w:val="00917225"/>
    <w:rsid w:val="0091759D"/>
    <w:rsid w:val="00917F10"/>
    <w:rsid w:val="009204F5"/>
    <w:rsid w:val="009206BD"/>
    <w:rsid w:val="009209A5"/>
    <w:rsid w:val="009213DD"/>
    <w:rsid w:val="009217C4"/>
    <w:rsid w:val="009218D7"/>
    <w:rsid w:val="0092273B"/>
    <w:rsid w:val="0092318E"/>
    <w:rsid w:val="00923B56"/>
    <w:rsid w:val="0092529B"/>
    <w:rsid w:val="00925351"/>
    <w:rsid w:val="00925804"/>
    <w:rsid w:val="00926153"/>
    <w:rsid w:val="00926D88"/>
    <w:rsid w:val="00927102"/>
    <w:rsid w:val="009273E0"/>
    <w:rsid w:val="0092743B"/>
    <w:rsid w:val="00927D3D"/>
    <w:rsid w:val="00930F43"/>
    <w:rsid w:val="0093106C"/>
    <w:rsid w:val="00931B82"/>
    <w:rsid w:val="00931D90"/>
    <w:rsid w:val="00932021"/>
    <w:rsid w:val="009324DD"/>
    <w:rsid w:val="009327FC"/>
    <w:rsid w:val="00932AD8"/>
    <w:rsid w:val="00932F3B"/>
    <w:rsid w:val="009331C6"/>
    <w:rsid w:val="00934515"/>
    <w:rsid w:val="00934567"/>
    <w:rsid w:val="00934723"/>
    <w:rsid w:val="009350EB"/>
    <w:rsid w:val="009352A1"/>
    <w:rsid w:val="009352B0"/>
    <w:rsid w:val="00935D5E"/>
    <w:rsid w:val="00936762"/>
    <w:rsid w:val="0093685E"/>
    <w:rsid w:val="00936942"/>
    <w:rsid w:val="0093700F"/>
    <w:rsid w:val="009370B1"/>
    <w:rsid w:val="009375AF"/>
    <w:rsid w:val="0093792D"/>
    <w:rsid w:val="0094035F"/>
    <w:rsid w:val="00940E6A"/>
    <w:rsid w:val="00941C26"/>
    <w:rsid w:val="00943DA1"/>
    <w:rsid w:val="009440E3"/>
    <w:rsid w:val="00944AA4"/>
    <w:rsid w:val="00944BF3"/>
    <w:rsid w:val="00944F9D"/>
    <w:rsid w:val="009450C0"/>
    <w:rsid w:val="00945D4A"/>
    <w:rsid w:val="00946237"/>
    <w:rsid w:val="00946F75"/>
    <w:rsid w:val="00947955"/>
    <w:rsid w:val="00947ACE"/>
    <w:rsid w:val="00947C98"/>
    <w:rsid w:val="00947CB3"/>
    <w:rsid w:val="00947FCA"/>
    <w:rsid w:val="009502AC"/>
    <w:rsid w:val="00950444"/>
    <w:rsid w:val="0095061C"/>
    <w:rsid w:val="00950787"/>
    <w:rsid w:val="009516AA"/>
    <w:rsid w:val="009519D0"/>
    <w:rsid w:val="00951BA4"/>
    <w:rsid w:val="0095250C"/>
    <w:rsid w:val="00952B21"/>
    <w:rsid w:val="00953004"/>
    <w:rsid w:val="009531B5"/>
    <w:rsid w:val="009532A3"/>
    <w:rsid w:val="009536F6"/>
    <w:rsid w:val="009539C6"/>
    <w:rsid w:val="00953E45"/>
    <w:rsid w:val="00954460"/>
    <w:rsid w:val="009549FD"/>
    <w:rsid w:val="00954B35"/>
    <w:rsid w:val="00954C93"/>
    <w:rsid w:val="00954D51"/>
    <w:rsid w:val="009558F7"/>
    <w:rsid w:val="009563C3"/>
    <w:rsid w:val="009566B8"/>
    <w:rsid w:val="00956ACB"/>
    <w:rsid w:val="00956DEF"/>
    <w:rsid w:val="00957712"/>
    <w:rsid w:val="00960548"/>
    <w:rsid w:val="009610CD"/>
    <w:rsid w:val="009611DE"/>
    <w:rsid w:val="009615A0"/>
    <w:rsid w:val="00961861"/>
    <w:rsid w:val="00961AF6"/>
    <w:rsid w:val="00961E24"/>
    <w:rsid w:val="00962253"/>
    <w:rsid w:val="009626D7"/>
    <w:rsid w:val="00962CFE"/>
    <w:rsid w:val="0096371A"/>
    <w:rsid w:val="00963BDD"/>
    <w:rsid w:val="00963FF7"/>
    <w:rsid w:val="0096445A"/>
    <w:rsid w:val="00965331"/>
    <w:rsid w:val="00965AC1"/>
    <w:rsid w:val="00965E70"/>
    <w:rsid w:val="00965FB5"/>
    <w:rsid w:val="0096603D"/>
    <w:rsid w:val="0096631C"/>
    <w:rsid w:val="00966693"/>
    <w:rsid w:val="00966919"/>
    <w:rsid w:val="00967143"/>
    <w:rsid w:val="00967152"/>
    <w:rsid w:val="009677DC"/>
    <w:rsid w:val="00967828"/>
    <w:rsid w:val="0097118F"/>
    <w:rsid w:val="00972082"/>
    <w:rsid w:val="009726A3"/>
    <w:rsid w:val="00972775"/>
    <w:rsid w:val="00972B35"/>
    <w:rsid w:val="00972F15"/>
    <w:rsid w:val="00973604"/>
    <w:rsid w:val="00973B29"/>
    <w:rsid w:val="00973F40"/>
    <w:rsid w:val="0097407D"/>
    <w:rsid w:val="0097426D"/>
    <w:rsid w:val="009742A4"/>
    <w:rsid w:val="00974EFB"/>
    <w:rsid w:val="00975883"/>
    <w:rsid w:val="00975AFA"/>
    <w:rsid w:val="00975FD2"/>
    <w:rsid w:val="00976EC4"/>
    <w:rsid w:val="009774D5"/>
    <w:rsid w:val="009775C6"/>
    <w:rsid w:val="00977EE1"/>
    <w:rsid w:val="00977FB6"/>
    <w:rsid w:val="0098032C"/>
    <w:rsid w:val="00980D55"/>
    <w:rsid w:val="0098112A"/>
    <w:rsid w:val="009814A9"/>
    <w:rsid w:val="0098158A"/>
    <w:rsid w:val="009816FB"/>
    <w:rsid w:val="00981F60"/>
    <w:rsid w:val="009823EB"/>
    <w:rsid w:val="00982750"/>
    <w:rsid w:val="009828C5"/>
    <w:rsid w:val="009829FB"/>
    <w:rsid w:val="009833E1"/>
    <w:rsid w:val="009839A6"/>
    <w:rsid w:val="00983C04"/>
    <w:rsid w:val="00983C30"/>
    <w:rsid w:val="009840FC"/>
    <w:rsid w:val="009846B0"/>
    <w:rsid w:val="00984D2C"/>
    <w:rsid w:val="00985761"/>
    <w:rsid w:val="0098577F"/>
    <w:rsid w:val="00985F16"/>
    <w:rsid w:val="009866F0"/>
    <w:rsid w:val="009868E0"/>
    <w:rsid w:val="00986D09"/>
    <w:rsid w:val="009903CB"/>
    <w:rsid w:val="0099045A"/>
    <w:rsid w:val="00990911"/>
    <w:rsid w:val="00990A91"/>
    <w:rsid w:val="0099107E"/>
    <w:rsid w:val="0099123D"/>
    <w:rsid w:val="0099126D"/>
    <w:rsid w:val="00991280"/>
    <w:rsid w:val="0099137F"/>
    <w:rsid w:val="00991A2B"/>
    <w:rsid w:val="00991D23"/>
    <w:rsid w:val="00992B06"/>
    <w:rsid w:val="00992F05"/>
    <w:rsid w:val="00993081"/>
    <w:rsid w:val="0099369E"/>
    <w:rsid w:val="009943A3"/>
    <w:rsid w:val="0099446F"/>
    <w:rsid w:val="0099480E"/>
    <w:rsid w:val="009950AB"/>
    <w:rsid w:val="00995299"/>
    <w:rsid w:val="009952C1"/>
    <w:rsid w:val="00995917"/>
    <w:rsid w:val="00995D2F"/>
    <w:rsid w:val="00995FC7"/>
    <w:rsid w:val="009964E4"/>
    <w:rsid w:val="009977E7"/>
    <w:rsid w:val="009A0E09"/>
    <w:rsid w:val="009A13B5"/>
    <w:rsid w:val="009A1663"/>
    <w:rsid w:val="009A188D"/>
    <w:rsid w:val="009A1F2A"/>
    <w:rsid w:val="009A2127"/>
    <w:rsid w:val="009A38BE"/>
    <w:rsid w:val="009A3F3E"/>
    <w:rsid w:val="009A53CF"/>
    <w:rsid w:val="009A59E6"/>
    <w:rsid w:val="009A629F"/>
    <w:rsid w:val="009A6DA9"/>
    <w:rsid w:val="009A76BB"/>
    <w:rsid w:val="009A7788"/>
    <w:rsid w:val="009A7BE9"/>
    <w:rsid w:val="009B058D"/>
    <w:rsid w:val="009B0E28"/>
    <w:rsid w:val="009B0EBD"/>
    <w:rsid w:val="009B1208"/>
    <w:rsid w:val="009B1570"/>
    <w:rsid w:val="009B1D41"/>
    <w:rsid w:val="009B1EEC"/>
    <w:rsid w:val="009B1F77"/>
    <w:rsid w:val="009B220E"/>
    <w:rsid w:val="009B2601"/>
    <w:rsid w:val="009B2DB0"/>
    <w:rsid w:val="009B37D0"/>
    <w:rsid w:val="009B4245"/>
    <w:rsid w:val="009B4704"/>
    <w:rsid w:val="009B4B3D"/>
    <w:rsid w:val="009B4C0D"/>
    <w:rsid w:val="009B4D0D"/>
    <w:rsid w:val="009B4D82"/>
    <w:rsid w:val="009B4EDF"/>
    <w:rsid w:val="009B557C"/>
    <w:rsid w:val="009B575B"/>
    <w:rsid w:val="009B5BBF"/>
    <w:rsid w:val="009B6021"/>
    <w:rsid w:val="009B6D58"/>
    <w:rsid w:val="009B70A4"/>
    <w:rsid w:val="009B77A5"/>
    <w:rsid w:val="009B793C"/>
    <w:rsid w:val="009B7959"/>
    <w:rsid w:val="009B799E"/>
    <w:rsid w:val="009B7A11"/>
    <w:rsid w:val="009C0B3B"/>
    <w:rsid w:val="009C0F0E"/>
    <w:rsid w:val="009C0F5B"/>
    <w:rsid w:val="009C100F"/>
    <w:rsid w:val="009C13EB"/>
    <w:rsid w:val="009C17F5"/>
    <w:rsid w:val="009C35A9"/>
    <w:rsid w:val="009C3B4B"/>
    <w:rsid w:val="009C3E95"/>
    <w:rsid w:val="009C4006"/>
    <w:rsid w:val="009C408E"/>
    <w:rsid w:val="009C4411"/>
    <w:rsid w:val="009C4685"/>
    <w:rsid w:val="009C46A5"/>
    <w:rsid w:val="009C4CDB"/>
    <w:rsid w:val="009C4DC9"/>
    <w:rsid w:val="009C50E5"/>
    <w:rsid w:val="009C55D6"/>
    <w:rsid w:val="009C6050"/>
    <w:rsid w:val="009C61EA"/>
    <w:rsid w:val="009C64A4"/>
    <w:rsid w:val="009C65D5"/>
    <w:rsid w:val="009C6B0F"/>
    <w:rsid w:val="009C6BDF"/>
    <w:rsid w:val="009C6EB4"/>
    <w:rsid w:val="009C7406"/>
    <w:rsid w:val="009C7D78"/>
    <w:rsid w:val="009D10E5"/>
    <w:rsid w:val="009D184A"/>
    <w:rsid w:val="009D1FC4"/>
    <w:rsid w:val="009D273A"/>
    <w:rsid w:val="009D2A25"/>
    <w:rsid w:val="009D2BC5"/>
    <w:rsid w:val="009D2CA9"/>
    <w:rsid w:val="009D3536"/>
    <w:rsid w:val="009D3E67"/>
    <w:rsid w:val="009D4017"/>
    <w:rsid w:val="009D4837"/>
    <w:rsid w:val="009D4E65"/>
    <w:rsid w:val="009D53A5"/>
    <w:rsid w:val="009D6581"/>
    <w:rsid w:val="009D6D64"/>
    <w:rsid w:val="009D6D93"/>
    <w:rsid w:val="009D7E70"/>
    <w:rsid w:val="009E0084"/>
    <w:rsid w:val="009E08F1"/>
    <w:rsid w:val="009E0953"/>
    <w:rsid w:val="009E0D8E"/>
    <w:rsid w:val="009E0FD6"/>
    <w:rsid w:val="009E1018"/>
    <w:rsid w:val="009E13FB"/>
    <w:rsid w:val="009E162B"/>
    <w:rsid w:val="009E18E2"/>
    <w:rsid w:val="009E1A26"/>
    <w:rsid w:val="009E1D17"/>
    <w:rsid w:val="009E239C"/>
    <w:rsid w:val="009E2BA8"/>
    <w:rsid w:val="009E2F81"/>
    <w:rsid w:val="009E313A"/>
    <w:rsid w:val="009E350D"/>
    <w:rsid w:val="009E3791"/>
    <w:rsid w:val="009E3A3A"/>
    <w:rsid w:val="009E3BBB"/>
    <w:rsid w:val="009E41DB"/>
    <w:rsid w:val="009E4247"/>
    <w:rsid w:val="009E52A8"/>
    <w:rsid w:val="009E5639"/>
    <w:rsid w:val="009E5B80"/>
    <w:rsid w:val="009E665B"/>
    <w:rsid w:val="009E66B4"/>
    <w:rsid w:val="009E66B5"/>
    <w:rsid w:val="009E66BC"/>
    <w:rsid w:val="009E6E5C"/>
    <w:rsid w:val="009E7E30"/>
    <w:rsid w:val="009F016C"/>
    <w:rsid w:val="009F039A"/>
    <w:rsid w:val="009F03F9"/>
    <w:rsid w:val="009F0C5E"/>
    <w:rsid w:val="009F1988"/>
    <w:rsid w:val="009F1A4C"/>
    <w:rsid w:val="009F238E"/>
    <w:rsid w:val="009F23CC"/>
    <w:rsid w:val="009F2797"/>
    <w:rsid w:val="009F2E47"/>
    <w:rsid w:val="009F3467"/>
    <w:rsid w:val="009F3A78"/>
    <w:rsid w:val="009F3DB5"/>
    <w:rsid w:val="009F4BF4"/>
    <w:rsid w:val="009F4ECA"/>
    <w:rsid w:val="009F6198"/>
    <w:rsid w:val="009F632F"/>
    <w:rsid w:val="009F668A"/>
    <w:rsid w:val="009F6C8E"/>
    <w:rsid w:val="009F762D"/>
    <w:rsid w:val="009F7E10"/>
    <w:rsid w:val="00A0016B"/>
    <w:rsid w:val="00A00890"/>
    <w:rsid w:val="00A00A45"/>
    <w:rsid w:val="00A00AE8"/>
    <w:rsid w:val="00A010D1"/>
    <w:rsid w:val="00A02ABB"/>
    <w:rsid w:val="00A030DC"/>
    <w:rsid w:val="00A03CD3"/>
    <w:rsid w:val="00A045DA"/>
    <w:rsid w:val="00A04BDF"/>
    <w:rsid w:val="00A04D50"/>
    <w:rsid w:val="00A05911"/>
    <w:rsid w:val="00A05F40"/>
    <w:rsid w:val="00A0744B"/>
    <w:rsid w:val="00A07B60"/>
    <w:rsid w:val="00A1022C"/>
    <w:rsid w:val="00A10E25"/>
    <w:rsid w:val="00A125B5"/>
    <w:rsid w:val="00A127A9"/>
    <w:rsid w:val="00A12E48"/>
    <w:rsid w:val="00A12FEA"/>
    <w:rsid w:val="00A13085"/>
    <w:rsid w:val="00A13F18"/>
    <w:rsid w:val="00A1413D"/>
    <w:rsid w:val="00A1435E"/>
    <w:rsid w:val="00A143AC"/>
    <w:rsid w:val="00A14867"/>
    <w:rsid w:val="00A14D0B"/>
    <w:rsid w:val="00A14F6B"/>
    <w:rsid w:val="00A15BA8"/>
    <w:rsid w:val="00A1603A"/>
    <w:rsid w:val="00A16051"/>
    <w:rsid w:val="00A165D1"/>
    <w:rsid w:val="00A17DF7"/>
    <w:rsid w:val="00A20BB4"/>
    <w:rsid w:val="00A20DF9"/>
    <w:rsid w:val="00A2136E"/>
    <w:rsid w:val="00A218B5"/>
    <w:rsid w:val="00A2210C"/>
    <w:rsid w:val="00A22635"/>
    <w:rsid w:val="00A22CF5"/>
    <w:rsid w:val="00A231CF"/>
    <w:rsid w:val="00A23346"/>
    <w:rsid w:val="00A23673"/>
    <w:rsid w:val="00A23AFC"/>
    <w:rsid w:val="00A245CE"/>
    <w:rsid w:val="00A24AF4"/>
    <w:rsid w:val="00A24CBF"/>
    <w:rsid w:val="00A24D38"/>
    <w:rsid w:val="00A24E5D"/>
    <w:rsid w:val="00A252DE"/>
    <w:rsid w:val="00A25BA6"/>
    <w:rsid w:val="00A25BCE"/>
    <w:rsid w:val="00A26EC0"/>
    <w:rsid w:val="00A26F9B"/>
    <w:rsid w:val="00A27391"/>
    <w:rsid w:val="00A274A5"/>
    <w:rsid w:val="00A27EA0"/>
    <w:rsid w:val="00A30172"/>
    <w:rsid w:val="00A307D7"/>
    <w:rsid w:val="00A31919"/>
    <w:rsid w:val="00A31B76"/>
    <w:rsid w:val="00A31CFF"/>
    <w:rsid w:val="00A31E03"/>
    <w:rsid w:val="00A32121"/>
    <w:rsid w:val="00A32660"/>
    <w:rsid w:val="00A3327A"/>
    <w:rsid w:val="00A333D1"/>
    <w:rsid w:val="00A33AA0"/>
    <w:rsid w:val="00A3432C"/>
    <w:rsid w:val="00A34987"/>
    <w:rsid w:val="00A35AE2"/>
    <w:rsid w:val="00A3602F"/>
    <w:rsid w:val="00A36036"/>
    <w:rsid w:val="00A36207"/>
    <w:rsid w:val="00A36355"/>
    <w:rsid w:val="00A36635"/>
    <w:rsid w:val="00A36EC7"/>
    <w:rsid w:val="00A36F64"/>
    <w:rsid w:val="00A373C7"/>
    <w:rsid w:val="00A3764C"/>
    <w:rsid w:val="00A37832"/>
    <w:rsid w:val="00A378F9"/>
    <w:rsid w:val="00A37A3D"/>
    <w:rsid w:val="00A37D1D"/>
    <w:rsid w:val="00A401EC"/>
    <w:rsid w:val="00A402FA"/>
    <w:rsid w:val="00A404A7"/>
    <w:rsid w:val="00A40D44"/>
    <w:rsid w:val="00A40EAB"/>
    <w:rsid w:val="00A41296"/>
    <w:rsid w:val="00A41F2D"/>
    <w:rsid w:val="00A41FBE"/>
    <w:rsid w:val="00A423CC"/>
    <w:rsid w:val="00A42863"/>
    <w:rsid w:val="00A43657"/>
    <w:rsid w:val="00A44141"/>
    <w:rsid w:val="00A44634"/>
    <w:rsid w:val="00A44784"/>
    <w:rsid w:val="00A44A00"/>
    <w:rsid w:val="00A457C3"/>
    <w:rsid w:val="00A45983"/>
    <w:rsid w:val="00A45AE3"/>
    <w:rsid w:val="00A4605D"/>
    <w:rsid w:val="00A4651C"/>
    <w:rsid w:val="00A46949"/>
    <w:rsid w:val="00A47626"/>
    <w:rsid w:val="00A47EAD"/>
    <w:rsid w:val="00A50689"/>
    <w:rsid w:val="00A50812"/>
    <w:rsid w:val="00A50D4E"/>
    <w:rsid w:val="00A514F7"/>
    <w:rsid w:val="00A51559"/>
    <w:rsid w:val="00A52234"/>
    <w:rsid w:val="00A522B2"/>
    <w:rsid w:val="00A52436"/>
    <w:rsid w:val="00A526A9"/>
    <w:rsid w:val="00A52831"/>
    <w:rsid w:val="00A5287A"/>
    <w:rsid w:val="00A529CB"/>
    <w:rsid w:val="00A5326A"/>
    <w:rsid w:val="00A535E8"/>
    <w:rsid w:val="00A53A21"/>
    <w:rsid w:val="00A54B7A"/>
    <w:rsid w:val="00A54FE0"/>
    <w:rsid w:val="00A5561B"/>
    <w:rsid w:val="00A55CEE"/>
    <w:rsid w:val="00A55E2F"/>
    <w:rsid w:val="00A55E37"/>
    <w:rsid w:val="00A5641B"/>
    <w:rsid w:val="00A564D1"/>
    <w:rsid w:val="00A56EC6"/>
    <w:rsid w:val="00A57584"/>
    <w:rsid w:val="00A57E01"/>
    <w:rsid w:val="00A6053A"/>
    <w:rsid w:val="00A6053F"/>
    <w:rsid w:val="00A606A6"/>
    <w:rsid w:val="00A60BA5"/>
    <w:rsid w:val="00A60D44"/>
    <w:rsid w:val="00A61303"/>
    <w:rsid w:val="00A61C78"/>
    <w:rsid w:val="00A627B5"/>
    <w:rsid w:val="00A62B38"/>
    <w:rsid w:val="00A6313F"/>
    <w:rsid w:val="00A63911"/>
    <w:rsid w:val="00A63B89"/>
    <w:rsid w:val="00A63C33"/>
    <w:rsid w:val="00A64A3C"/>
    <w:rsid w:val="00A64E02"/>
    <w:rsid w:val="00A65165"/>
    <w:rsid w:val="00A65350"/>
    <w:rsid w:val="00A6549B"/>
    <w:rsid w:val="00A6565D"/>
    <w:rsid w:val="00A658CB"/>
    <w:rsid w:val="00A658FC"/>
    <w:rsid w:val="00A65AB4"/>
    <w:rsid w:val="00A65B42"/>
    <w:rsid w:val="00A65E3B"/>
    <w:rsid w:val="00A6646A"/>
    <w:rsid w:val="00A6710C"/>
    <w:rsid w:val="00A6786D"/>
    <w:rsid w:val="00A70E01"/>
    <w:rsid w:val="00A7159F"/>
    <w:rsid w:val="00A717A3"/>
    <w:rsid w:val="00A71C14"/>
    <w:rsid w:val="00A72260"/>
    <w:rsid w:val="00A72262"/>
    <w:rsid w:val="00A727FC"/>
    <w:rsid w:val="00A72D08"/>
    <w:rsid w:val="00A72ED7"/>
    <w:rsid w:val="00A73587"/>
    <w:rsid w:val="00A746C6"/>
    <w:rsid w:val="00A74D13"/>
    <w:rsid w:val="00A7523D"/>
    <w:rsid w:val="00A76481"/>
    <w:rsid w:val="00A76875"/>
    <w:rsid w:val="00A76B32"/>
    <w:rsid w:val="00A76D53"/>
    <w:rsid w:val="00A76ED6"/>
    <w:rsid w:val="00A77038"/>
    <w:rsid w:val="00A775C2"/>
    <w:rsid w:val="00A77777"/>
    <w:rsid w:val="00A77918"/>
    <w:rsid w:val="00A77A98"/>
    <w:rsid w:val="00A801B4"/>
    <w:rsid w:val="00A80363"/>
    <w:rsid w:val="00A8089D"/>
    <w:rsid w:val="00A80A83"/>
    <w:rsid w:val="00A80D04"/>
    <w:rsid w:val="00A8167C"/>
    <w:rsid w:val="00A828FE"/>
    <w:rsid w:val="00A82EBA"/>
    <w:rsid w:val="00A82EE3"/>
    <w:rsid w:val="00A83492"/>
    <w:rsid w:val="00A8366C"/>
    <w:rsid w:val="00A83D64"/>
    <w:rsid w:val="00A84158"/>
    <w:rsid w:val="00A843C8"/>
    <w:rsid w:val="00A84464"/>
    <w:rsid w:val="00A84B70"/>
    <w:rsid w:val="00A850A5"/>
    <w:rsid w:val="00A85685"/>
    <w:rsid w:val="00A8579D"/>
    <w:rsid w:val="00A85F62"/>
    <w:rsid w:val="00A865CF"/>
    <w:rsid w:val="00A86779"/>
    <w:rsid w:val="00A868AF"/>
    <w:rsid w:val="00A86A24"/>
    <w:rsid w:val="00A86B75"/>
    <w:rsid w:val="00A87661"/>
    <w:rsid w:val="00A8766E"/>
    <w:rsid w:val="00A87BC2"/>
    <w:rsid w:val="00A901BC"/>
    <w:rsid w:val="00A90319"/>
    <w:rsid w:val="00A90656"/>
    <w:rsid w:val="00A90EDB"/>
    <w:rsid w:val="00A9132F"/>
    <w:rsid w:val="00A9191D"/>
    <w:rsid w:val="00A91FC0"/>
    <w:rsid w:val="00A92B8E"/>
    <w:rsid w:val="00A930D7"/>
    <w:rsid w:val="00A930F0"/>
    <w:rsid w:val="00A93694"/>
    <w:rsid w:val="00A9401B"/>
    <w:rsid w:val="00A95265"/>
    <w:rsid w:val="00A95577"/>
    <w:rsid w:val="00A959BF"/>
    <w:rsid w:val="00A95BA6"/>
    <w:rsid w:val="00A95D52"/>
    <w:rsid w:val="00A96302"/>
    <w:rsid w:val="00A96765"/>
    <w:rsid w:val="00A96C4C"/>
    <w:rsid w:val="00A96E18"/>
    <w:rsid w:val="00A96EAC"/>
    <w:rsid w:val="00A97304"/>
    <w:rsid w:val="00A97818"/>
    <w:rsid w:val="00A97D40"/>
    <w:rsid w:val="00AA0B1C"/>
    <w:rsid w:val="00AA0F64"/>
    <w:rsid w:val="00AA147D"/>
    <w:rsid w:val="00AA15BC"/>
    <w:rsid w:val="00AA1618"/>
    <w:rsid w:val="00AA1903"/>
    <w:rsid w:val="00AA1968"/>
    <w:rsid w:val="00AA1A4A"/>
    <w:rsid w:val="00AA1CCD"/>
    <w:rsid w:val="00AA1CE2"/>
    <w:rsid w:val="00AA2462"/>
    <w:rsid w:val="00AA2FF3"/>
    <w:rsid w:val="00AA306F"/>
    <w:rsid w:val="00AA309A"/>
    <w:rsid w:val="00AA328D"/>
    <w:rsid w:val="00AA3305"/>
    <w:rsid w:val="00AA3342"/>
    <w:rsid w:val="00AA509E"/>
    <w:rsid w:val="00AA5F05"/>
    <w:rsid w:val="00AA60D9"/>
    <w:rsid w:val="00AA618A"/>
    <w:rsid w:val="00AA67CD"/>
    <w:rsid w:val="00AA7069"/>
    <w:rsid w:val="00AA785C"/>
    <w:rsid w:val="00AB0966"/>
    <w:rsid w:val="00AB1579"/>
    <w:rsid w:val="00AB1938"/>
    <w:rsid w:val="00AB1EC9"/>
    <w:rsid w:val="00AB1F8E"/>
    <w:rsid w:val="00AB2582"/>
    <w:rsid w:val="00AB2AFB"/>
    <w:rsid w:val="00AB3168"/>
    <w:rsid w:val="00AB34D3"/>
    <w:rsid w:val="00AB41F2"/>
    <w:rsid w:val="00AB4632"/>
    <w:rsid w:val="00AB5514"/>
    <w:rsid w:val="00AB5683"/>
    <w:rsid w:val="00AB5D21"/>
    <w:rsid w:val="00AB5E8A"/>
    <w:rsid w:val="00AB6432"/>
    <w:rsid w:val="00AB7A35"/>
    <w:rsid w:val="00AC015C"/>
    <w:rsid w:val="00AC0A61"/>
    <w:rsid w:val="00AC0B40"/>
    <w:rsid w:val="00AC0BB1"/>
    <w:rsid w:val="00AC120C"/>
    <w:rsid w:val="00AC14A4"/>
    <w:rsid w:val="00AC1555"/>
    <w:rsid w:val="00AC1A2E"/>
    <w:rsid w:val="00AC1BDD"/>
    <w:rsid w:val="00AC1DFB"/>
    <w:rsid w:val="00AC238B"/>
    <w:rsid w:val="00AC25F4"/>
    <w:rsid w:val="00AC2650"/>
    <w:rsid w:val="00AC287A"/>
    <w:rsid w:val="00AC2E89"/>
    <w:rsid w:val="00AC33E7"/>
    <w:rsid w:val="00AC3605"/>
    <w:rsid w:val="00AC3800"/>
    <w:rsid w:val="00AC3BB4"/>
    <w:rsid w:val="00AC3CF1"/>
    <w:rsid w:val="00AC3EB2"/>
    <w:rsid w:val="00AC3F3A"/>
    <w:rsid w:val="00AC3F8D"/>
    <w:rsid w:val="00AC3F92"/>
    <w:rsid w:val="00AC40B2"/>
    <w:rsid w:val="00AC5008"/>
    <w:rsid w:val="00AC52AE"/>
    <w:rsid w:val="00AC5415"/>
    <w:rsid w:val="00AC5E5F"/>
    <w:rsid w:val="00AC5FE5"/>
    <w:rsid w:val="00AC600C"/>
    <w:rsid w:val="00AC6240"/>
    <w:rsid w:val="00AC6A00"/>
    <w:rsid w:val="00AC70AA"/>
    <w:rsid w:val="00AC756F"/>
    <w:rsid w:val="00AD1EF5"/>
    <w:rsid w:val="00AD2096"/>
    <w:rsid w:val="00AD2301"/>
    <w:rsid w:val="00AD2571"/>
    <w:rsid w:val="00AD333D"/>
    <w:rsid w:val="00AD399D"/>
    <w:rsid w:val="00AD48AF"/>
    <w:rsid w:val="00AD4A87"/>
    <w:rsid w:val="00AD68DF"/>
    <w:rsid w:val="00AD702E"/>
    <w:rsid w:val="00AD7170"/>
    <w:rsid w:val="00AE0229"/>
    <w:rsid w:val="00AE03F6"/>
    <w:rsid w:val="00AE1130"/>
    <w:rsid w:val="00AE1327"/>
    <w:rsid w:val="00AE15DD"/>
    <w:rsid w:val="00AE23E9"/>
    <w:rsid w:val="00AE2547"/>
    <w:rsid w:val="00AE28AE"/>
    <w:rsid w:val="00AE2BDB"/>
    <w:rsid w:val="00AE2D94"/>
    <w:rsid w:val="00AE2DF3"/>
    <w:rsid w:val="00AE3AB2"/>
    <w:rsid w:val="00AE47D8"/>
    <w:rsid w:val="00AE5E33"/>
    <w:rsid w:val="00AE5FE2"/>
    <w:rsid w:val="00AE6509"/>
    <w:rsid w:val="00AE6B7B"/>
    <w:rsid w:val="00AE6D19"/>
    <w:rsid w:val="00AE742F"/>
    <w:rsid w:val="00AE7806"/>
    <w:rsid w:val="00AE7F42"/>
    <w:rsid w:val="00AF0B3A"/>
    <w:rsid w:val="00AF0BD0"/>
    <w:rsid w:val="00AF127B"/>
    <w:rsid w:val="00AF153A"/>
    <w:rsid w:val="00AF153D"/>
    <w:rsid w:val="00AF164A"/>
    <w:rsid w:val="00AF172C"/>
    <w:rsid w:val="00AF2BAB"/>
    <w:rsid w:val="00AF2C74"/>
    <w:rsid w:val="00AF2E7D"/>
    <w:rsid w:val="00AF2EF1"/>
    <w:rsid w:val="00AF31F2"/>
    <w:rsid w:val="00AF3832"/>
    <w:rsid w:val="00AF3D2D"/>
    <w:rsid w:val="00AF4320"/>
    <w:rsid w:val="00AF441E"/>
    <w:rsid w:val="00AF4653"/>
    <w:rsid w:val="00AF46E7"/>
    <w:rsid w:val="00AF48AB"/>
    <w:rsid w:val="00AF4A90"/>
    <w:rsid w:val="00AF4D12"/>
    <w:rsid w:val="00AF4FAD"/>
    <w:rsid w:val="00AF59E3"/>
    <w:rsid w:val="00AF5CCE"/>
    <w:rsid w:val="00AF6110"/>
    <w:rsid w:val="00AF61C7"/>
    <w:rsid w:val="00AF6542"/>
    <w:rsid w:val="00AF68F4"/>
    <w:rsid w:val="00AF76F2"/>
    <w:rsid w:val="00AF792D"/>
    <w:rsid w:val="00B00D72"/>
    <w:rsid w:val="00B011C5"/>
    <w:rsid w:val="00B013A6"/>
    <w:rsid w:val="00B01588"/>
    <w:rsid w:val="00B017A9"/>
    <w:rsid w:val="00B01BFA"/>
    <w:rsid w:val="00B01CE7"/>
    <w:rsid w:val="00B02130"/>
    <w:rsid w:val="00B02311"/>
    <w:rsid w:val="00B025D5"/>
    <w:rsid w:val="00B02EE7"/>
    <w:rsid w:val="00B03048"/>
    <w:rsid w:val="00B03731"/>
    <w:rsid w:val="00B03B20"/>
    <w:rsid w:val="00B03C79"/>
    <w:rsid w:val="00B03D13"/>
    <w:rsid w:val="00B03D47"/>
    <w:rsid w:val="00B040D3"/>
    <w:rsid w:val="00B04257"/>
    <w:rsid w:val="00B0691D"/>
    <w:rsid w:val="00B06A48"/>
    <w:rsid w:val="00B06F01"/>
    <w:rsid w:val="00B0733C"/>
    <w:rsid w:val="00B077A1"/>
    <w:rsid w:val="00B07B04"/>
    <w:rsid w:val="00B102B5"/>
    <w:rsid w:val="00B104D8"/>
    <w:rsid w:val="00B1065B"/>
    <w:rsid w:val="00B10F34"/>
    <w:rsid w:val="00B112C0"/>
    <w:rsid w:val="00B12A57"/>
    <w:rsid w:val="00B12F00"/>
    <w:rsid w:val="00B138C0"/>
    <w:rsid w:val="00B13D51"/>
    <w:rsid w:val="00B140A5"/>
    <w:rsid w:val="00B1421E"/>
    <w:rsid w:val="00B14365"/>
    <w:rsid w:val="00B14CA6"/>
    <w:rsid w:val="00B14EDD"/>
    <w:rsid w:val="00B15C4F"/>
    <w:rsid w:val="00B15DE5"/>
    <w:rsid w:val="00B161C2"/>
    <w:rsid w:val="00B166C5"/>
    <w:rsid w:val="00B1765E"/>
    <w:rsid w:val="00B17B75"/>
    <w:rsid w:val="00B17C67"/>
    <w:rsid w:val="00B17CE3"/>
    <w:rsid w:val="00B20626"/>
    <w:rsid w:val="00B20730"/>
    <w:rsid w:val="00B20BE6"/>
    <w:rsid w:val="00B2122A"/>
    <w:rsid w:val="00B21408"/>
    <w:rsid w:val="00B227C7"/>
    <w:rsid w:val="00B22A75"/>
    <w:rsid w:val="00B22FDF"/>
    <w:rsid w:val="00B23AF1"/>
    <w:rsid w:val="00B23D60"/>
    <w:rsid w:val="00B23FE5"/>
    <w:rsid w:val="00B241B8"/>
    <w:rsid w:val="00B24506"/>
    <w:rsid w:val="00B2526B"/>
    <w:rsid w:val="00B25480"/>
    <w:rsid w:val="00B25FEB"/>
    <w:rsid w:val="00B26217"/>
    <w:rsid w:val="00B265C6"/>
    <w:rsid w:val="00B267BA"/>
    <w:rsid w:val="00B2698E"/>
    <w:rsid w:val="00B26B05"/>
    <w:rsid w:val="00B27B07"/>
    <w:rsid w:val="00B27E46"/>
    <w:rsid w:val="00B27E91"/>
    <w:rsid w:val="00B306D2"/>
    <w:rsid w:val="00B30863"/>
    <w:rsid w:val="00B30A47"/>
    <w:rsid w:val="00B3146C"/>
    <w:rsid w:val="00B314EB"/>
    <w:rsid w:val="00B31D8C"/>
    <w:rsid w:val="00B31E7B"/>
    <w:rsid w:val="00B324F1"/>
    <w:rsid w:val="00B33487"/>
    <w:rsid w:val="00B33556"/>
    <w:rsid w:val="00B34291"/>
    <w:rsid w:val="00B34401"/>
    <w:rsid w:val="00B3486A"/>
    <w:rsid w:val="00B3491A"/>
    <w:rsid w:val="00B34F44"/>
    <w:rsid w:val="00B35130"/>
    <w:rsid w:val="00B3577C"/>
    <w:rsid w:val="00B3609E"/>
    <w:rsid w:val="00B3774A"/>
    <w:rsid w:val="00B3788D"/>
    <w:rsid w:val="00B37CE2"/>
    <w:rsid w:val="00B37E75"/>
    <w:rsid w:val="00B420E6"/>
    <w:rsid w:val="00B42991"/>
    <w:rsid w:val="00B42BB5"/>
    <w:rsid w:val="00B42C9D"/>
    <w:rsid w:val="00B43008"/>
    <w:rsid w:val="00B4318C"/>
    <w:rsid w:val="00B43FCD"/>
    <w:rsid w:val="00B44164"/>
    <w:rsid w:val="00B44889"/>
    <w:rsid w:val="00B44D6B"/>
    <w:rsid w:val="00B44E3D"/>
    <w:rsid w:val="00B44FC2"/>
    <w:rsid w:val="00B45328"/>
    <w:rsid w:val="00B459FF"/>
    <w:rsid w:val="00B45A6F"/>
    <w:rsid w:val="00B46EF3"/>
    <w:rsid w:val="00B472AA"/>
    <w:rsid w:val="00B47A1D"/>
    <w:rsid w:val="00B47AE2"/>
    <w:rsid w:val="00B47BDB"/>
    <w:rsid w:val="00B47DBB"/>
    <w:rsid w:val="00B502C1"/>
    <w:rsid w:val="00B50C55"/>
    <w:rsid w:val="00B50F64"/>
    <w:rsid w:val="00B51D45"/>
    <w:rsid w:val="00B51D99"/>
    <w:rsid w:val="00B5272E"/>
    <w:rsid w:val="00B5292C"/>
    <w:rsid w:val="00B52F17"/>
    <w:rsid w:val="00B535F4"/>
    <w:rsid w:val="00B540EA"/>
    <w:rsid w:val="00B54501"/>
    <w:rsid w:val="00B54A4F"/>
    <w:rsid w:val="00B55139"/>
    <w:rsid w:val="00B555F5"/>
    <w:rsid w:val="00B55656"/>
    <w:rsid w:val="00B55862"/>
    <w:rsid w:val="00B55921"/>
    <w:rsid w:val="00B55A11"/>
    <w:rsid w:val="00B55E02"/>
    <w:rsid w:val="00B5640E"/>
    <w:rsid w:val="00B570EF"/>
    <w:rsid w:val="00B574CC"/>
    <w:rsid w:val="00B57A42"/>
    <w:rsid w:val="00B57ADB"/>
    <w:rsid w:val="00B57BAA"/>
    <w:rsid w:val="00B57E35"/>
    <w:rsid w:val="00B6007B"/>
    <w:rsid w:val="00B6042B"/>
    <w:rsid w:val="00B60968"/>
    <w:rsid w:val="00B60E12"/>
    <w:rsid w:val="00B61233"/>
    <w:rsid w:val="00B6162B"/>
    <w:rsid w:val="00B6243D"/>
    <w:rsid w:val="00B6249F"/>
    <w:rsid w:val="00B62823"/>
    <w:rsid w:val="00B62AD5"/>
    <w:rsid w:val="00B6369D"/>
    <w:rsid w:val="00B638A8"/>
    <w:rsid w:val="00B63F75"/>
    <w:rsid w:val="00B643C6"/>
    <w:rsid w:val="00B64412"/>
    <w:rsid w:val="00B6463D"/>
    <w:rsid w:val="00B64C48"/>
    <w:rsid w:val="00B64E0F"/>
    <w:rsid w:val="00B65383"/>
    <w:rsid w:val="00B65BE8"/>
    <w:rsid w:val="00B65DA5"/>
    <w:rsid w:val="00B66534"/>
    <w:rsid w:val="00B668AA"/>
    <w:rsid w:val="00B668B7"/>
    <w:rsid w:val="00B66B5E"/>
    <w:rsid w:val="00B674B9"/>
    <w:rsid w:val="00B676D8"/>
    <w:rsid w:val="00B67A12"/>
    <w:rsid w:val="00B70CDF"/>
    <w:rsid w:val="00B7112A"/>
    <w:rsid w:val="00B715DE"/>
    <w:rsid w:val="00B726DF"/>
    <w:rsid w:val="00B72AD9"/>
    <w:rsid w:val="00B72E62"/>
    <w:rsid w:val="00B7321F"/>
    <w:rsid w:val="00B734F8"/>
    <w:rsid w:val="00B73A59"/>
    <w:rsid w:val="00B73E94"/>
    <w:rsid w:val="00B7403E"/>
    <w:rsid w:val="00B7466C"/>
    <w:rsid w:val="00B7484C"/>
    <w:rsid w:val="00B74EF0"/>
    <w:rsid w:val="00B75068"/>
    <w:rsid w:val="00B75350"/>
    <w:rsid w:val="00B7566D"/>
    <w:rsid w:val="00B75F0D"/>
    <w:rsid w:val="00B764DB"/>
    <w:rsid w:val="00B8011F"/>
    <w:rsid w:val="00B807E6"/>
    <w:rsid w:val="00B807F1"/>
    <w:rsid w:val="00B808C2"/>
    <w:rsid w:val="00B80ABA"/>
    <w:rsid w:val="00B81A11"/>
    <w:rsid w:val="00B81EE4"/>
    <w:rsid w:val="00B826ED"/>
    <w:rsid w:val="00B82E70"/>
    <w:rsid w:val="00B831DB"/>
    <w:rsid w:val="00B83234"/>
    <w:rsid w:val="00B83286"/>
    <w:rsid w:val="00B83B93"/>
    <w:rsid w:val="00B83D39"/>
    <w:rsid w:val="00B83D7B"/>
    <w:rsid w:val="00B84856"/>
    <w:rsid w:val="00B84994"/>
    <w:rsid w:val="00B84D52"/>
    <w:rsid w:val="00B84FC6"/>
    <w:rsid w:val="00B852D5"/>
    <w:rsid w:val="00B85474"/>
    <w:rsid w:val="00B8599C"/>
    <w:rsid w:val="00B85A06"/>
    <w:rsid w:val="00B85D49"/>
    <w:rsid w:val="00B85E2D"/>
    <w:rsid w:val="00B8615C"/>
    <w:rsid w:val="00B86293"/>
    <w:rsid w:val="00B862C9"/>
    <w:rsid w:val="00B869BC"/>
    <w:rsid w:val="00B869DB"/>
    <w:rsid w:val="00B86FA8"/>
    <w:rsid w:val="00B87141"/>
    <w:rsid w:val="00B871A6"/>
    <w:rsid w:val="00B87A64"/>
    <w:rsid w:val="00B87A83"/>
    <w:rsid w:val="00B87D47"/>
    <w:rsid w:val="00B90E17"/>
    <w:rsid w:val="00B90E61"/>
    <w:rsid w:val="00B90FBE"/>
    <w:rsid w:val="00B9128C"/>
    <w:rsid w:val="00B92EFD"/>
    <w:rsid w:val="00B93198"/>
    <w:rsid w:val="00B93498"/>
    <w:rsid w:val="00B9384E"/>
    <w:rsid w:val="00B93F60"/>
    <w:rsid w:val="00B94774"/>
    <w:rsid w:val="00B94D7A"/>
    <w:rsid w:val="00B9511C"/>
    <w:rsid w:val="00B95F5B"/>
    <w:rsid w:val="00B960F7"/>
    <w:rsid w:val="00B9661A"/>
    <w:rsid w:val="00B9668A"/>
    <w:rsid w:val="00B967EA"/>
    <w:rsid w:val="00B96ED7"/>
    <w:rsid w:val="00B973EA"/>
    <w:rsid w:val="00B97921"/>
    <w:rsid w:val="00B97D40"/>
    <w:rsid w:val="00BA0117"/>
    <w:rsid w:val="00BA06F5"/>
    <w:rsid w:val="00BA07B0"/>
    <w:rsid w:val="00BA195C"/>
    <w:rsid w:val="00BA2B5C"/>
    <w:rsid w:val="00BA2DE5"/>
    <w:rsid w:val="00BA2FA2"/>
    <w:rsid w:val="00BA3D77"/>
    <w:rsid w:val="00BA42B1"/>
    <w:rsid w:val="00BA4E42"/>
    <w:rsid w:val="00BA5023"/>
    <w:rsid w:val="00BA50C6"/>
    <w:rsid w:val="00BA556A"/>
    <w:rsid w:val="00BA569F"/>
    <w:rsid w:val="00BA584C"/>
    <w:rsid w:val="00BA5BBF"/>
    <w:rsid w:val="00BA61F5"/>
    <w:rsid w:val="00BA6593"/>
    <w:rsid w:val="00BA6612"/>
    <w:rsid w:val="00BA6921"/>
    <w:rsid w:val="00BA7BAD"/>
    <w:rsid w:val="00BA7DAA"/>
    <w:rsid w:val="00BB0381"/>
    <w:rsid w:val="00BB0DB6"/>
    <w:rsid w:val="00BB0F0F"/>
    <w:rsid w:val="00BB1CCA"/>
    <w:rsid w:val="00BB1E87"/>
    <w:rsid w:val="00BB20BE"/>
    <w:rsid w:val="00BB253D"/>
    <w:rsid w:val="00BB2619"/>
    <w:rsid w:val="00BB2B08"/>
    <w:rsid w:val="00BB2B5E"/>
    <w:rsid w:val="00BB2DE9"/>
    <w:rsid w:val="00BB311E"/>
    <w:rsid w:val="00BB34AF"/>
    <w:rsid w:val="00BB3837"/>
    <w:rsid w:val="00BB38D6"/>
    <w:rsid w:val="00BB3E82"/>
    <w:rsid w:val="00BB439B"/>
    <w:rsid w:val="00BB59D4"/>
    <w:rsid w:val="00BB5BB6"/>
    <w:rsid w:val="00BB614D"/>
    <w:rsid w:val="00BB6801"/>
    <w:rsid w:val="00BB7E28"/>
    <w:rsid w:val="00BC1174"/>
    <w:rsid w:val="00BC1DD6"/>
    <w:rsid w:val="00BC2025"/>
    <w:rsid w:val="00BC2372"/>
    <w:rsid w:val="00BC241F"/>
    <w:rsid w:val="00BC24A9"/>
    <w:rsid w:val="00BC272A"/>
    <w:rsid w:val="00BC28AF"/>
    <w:rsid w:val="00BC2A35"/>
    <w:rsid w:val="00BC2BE3"/>
    <w:rsid w:val="00BC2F11"/>
    <w:rsid w:val="00BC32F7"/>
    <w:rsid w:val="00BC3F98"/>
    <w:rsid w:val="00BC437F"/>
    <w:rsid w:val="00BC43C4"/>
    <w:rsid w:val="00BC4CDC"/>
    <w:rsid w:val="00BC5003"/>
    <w:rsid w:val="00BC5B1C"/>
    <w:rsid w:val="00BC5FB8"/>
    <w:rsid w:val="00BC6439"/>
    <w:rsid w:val="00BC664B"/>
    <w:rsid w:val="00BC6762"/>
    <w:rsid w:val="00BC695B"/>
    <w:rsid w:val="00BC6D57"/>
    <w:rsid w:val="00BC6E6D"/>
    <w:rsid w:val="00BC78A0"/>
    <w:rsid w:val="00BD001D"/>
    <w:rsid w:val="00BD04B2"/>
    <w:rsid w:val="00BD0BBB"/>
    <w:rsid w:val="00BD0D27"/>
    <w:rsid w:val="00BD12A0"/>
    <w:rsid w:val="00BD1760"/>
    <w:rsid w:val="00BD18A2"/>
    <w:rsid w:val="00BD198D"/>
    <w:rsid w:val="00BD1B82"/>
    <w:rsid w:val="00BD2062"/>
    <w:rsid w:val="00BD24A6"/>
    <w:rsid w:val="00BD26A9"/>
    <w:rsid w:val="00BD3128"/>
    <w:rsid w:val="00BD3A33"/>
    <w:rsid w:val="00BD43CD"/>
    <w:rsid w:val="00BD4962"/>
    <w:rsid w:val="00BD49C9"/>
    <w:rsid w:val="00BD54A2"/>
    <w:rsid w:val="00BD5C80"/>
    <w:rsid w:val="00BD5E41"/>
    <w:rsid w:val="00BD6D9D"/>
    <w:rsid w:val="00BD6F87"/>
    <w:rsid w:val="00BD7482"/>
    <w:rsid w:val="00BD78F6"/>
    <w:rsid w:val="00BD7CFB"/>
    <w:rsid w:val="00BD7E69"/>
    <w:rsid w:val="00BD7F1E"/>
    <w:rsid w:val="00BE036E"/>
    <w:rsid w:val="00BE0397"/>
    <w:rsid w:val="00BE048B"/>
    <w:rsid w:val="00BE04DE"/>
    <w:rsid w:val="00BE06A7"/>
    <w:rsid w:val="00BE11E7"/>
    <w:rsid w:val="00BE197F"/>
    <w:rsid w:val="00BE1E0F"/>
    <w:rsid w:val="00BE3257"/>
    <w:rsid w:val="00BE3414"/>
    <w:rsid w:val="00BE3637"/>
    <w:rsid w:val="00BE4969"/>
    <w:rsid w:val="00BE4BEF"/>
    <w:rsid w:val="00BE4DBE"/>
    <w:rsid w:val="00BE528B"/>
    <w:rsid w:val="00BE537D"/>
    <w:rsid w:val="00BE5AA9"/>
    <w:rsid w:val="00BE5BC2"/>
    <w:rsid w:val="00BE5F70"/>
    <w:rsid w:val="00BE70FE"/>
    <w:rsid w:val="00BE7120"/>
    <w:rsid w:val="00BE71CE"/>
    <w:rsid w:val="00BE753A"/>
    <w:rsid w:val="00BE7927"/>
    <w:rsid w:val="00BE7F58"/>
    <w:rsid w:val="00BF0069"/>
    <w:rsid w:val="00BF006A"/>
    <w:rsid w:val="00BF033D"/>
    <w:rsid w:val="00BF049F"/>
    <w:rsid w:val="00BF0CE1"/>
    <w:rsid w:val="00BF0F47"/>
    <w:rsid w:val="00BF1025"/>
    <w:rsid w:val="00BF1196"/>
    <w:rsid w:val="00BF25FE"/>
    <w:rsid w:val="00BF2B8B"/>
    <w:rsid w:val="00BF311A"/>
    <w:rsid w:val="00BF3685"/>
    <w:rsid w:val="00BF3DE0"/>
    <w:rsid w:val="00BF43D6"/>
    <w:rsid w:val="00BF45F7"/>
    <w:rsid w:val="00BF4C33"/>
    <w:rsid w:val="00BF5AE7"/>
    <w:rsid w:val="00BF5D8A"/>
    <w:rsid w:val="00BF6B8E"/>
    <w:rsid w:val="00BF755E"/>
    <w:rsid w:val="00BF75A0"/>
    <w:rsid w:val="00BF76B7"/>
    <w:rsid w:val="00C01456"/>
    <w:rsid w:val="00C01848"/>
    <w:rsid w:val="00C01C7A"/>
    <w:rsid w:val="00C02EA6"/>
    <w:rsid w:val="00C02F19"/>
    <w:rsid w:val="00C0358E"/>
    <w:rsid w:val="00C03AD7"/>
    <w:rsid w:val="00C03BAC"/>
    <w:rsid w:val="00C03CA8"/>
    <w:rsid w:val="00C03D35"/>
    <w:rsid w:val="00C03F29"/>
    <w:rsid w:val="00C0448C"/>
    <w:rsid w:val="00C04717"/>
    <w:rsid w:val="00C04DE6"/>
    <w:rsid w:val="00C04E43"/>
    <w:rsid w:val="00C05B24"/>
    <w:rsid w:val="00C06415"/>
    <w:rsid w:val="00C06880"/>
    <w:rsid w:val="00C0694E"/>
    <w:rsid w:val="00C06EF6"/>
    <w:rsid w:val="00C071F8"/>
    <w:rsid w:val="00C07B73"/>
    <w:rsid w:val="00C07D2A"/>
    <w:rsid w:val="00C10418"/>
    <w:rsid w:val="00C108EC"/>
    <w:rsid w:val="00C10A0E"/>
    <w:rsid w:val="00C10D56"/>
    <w:rsid w:val="00C10F7C"/>
    <w:rsid w:val="00C1118E"/>
    <w:rsid w:val="00C114E5"/>
    <w:rsid w:val="00C11E3A"/>
    <w:rsid w:val="00C12399"/>
    <w:rsid w:val="00C127E0"/>
    <w:rsid w:val="00C128E0"/>
    <w:rsid w:val="00C12B11"/>
    <w:rsid w:val="00C12CDB"/>
    <w:rsid w:val="00C130FF"/>
    <w:rsid w:val="00C131E6"/>
    <w:rsid w:val="00C140AB"/>
    <w:rsid w:val="00C141A0"/>
    <w:rsid w:val="00C1436F"/>
    <w:rsid w:val="00C147D8"/>
    <w:rsid w:val="00C14A71"/>
    <w:rsid w:val="00C14DF2"/>
    <w:rsid w:val="00C14F34"/>
    <w:rsid w:val="00C154A5"/>
    <w:rsid w:val="00C1564C"/>
    <w:rsid w:val="00C1587B"/>
    <w:rsid w:val="00C15EC7"/>
    <w:rsid w:val="00C1632C"/>
    <w:rsid w:val="00C165D2"/>
    <w:rsid w:val="00C1668C"/>
    <w:rsid w:val="00C16716"/>
    <w:rsid w:val="00C16AE6"/>
    <w:rsid w:val="00C16FFF"/>
    <w:rsid w:val="00C17131"/>
    <w:rsid w:val="00C17C7A"/>
    <w:rsid w:val="00C209F4"/>
    <w:rsid w:val="00C21478"/>
    <w:rsid w:val="00C218F4"/>
    <w:rsid w:val="00C22780"/>
    <w:rsid w:val="00C22947"/>
    <w:rsid w:val="00C22E7D"/>
    <w:rsid w:val="00C23566"/>
    <w:rsid w:val="00C2360A"/>
    <w:rsid w:val="00C2376A"/>
    <w:rsid w:val="00C23D32"/>
    <w:rsid w:val="00C2422B"/>
    <w:rsid w:val="00C24751"/>
    <w:rsid w:val="00C25BE3"/>
    <w:rsid w:val="00C2619A"/>
    <w:rsid w:val="00C262AB"/>
    <w:rsid w:val="00C26504"/>
    <w:rsid w:val="00C2661D"/>
    <w:rsid w:val="00C277B9"/>
    <w:rsid w:val="00C27C8C"/>
    <w:rsid w:val="00C27D8D"/>
    <w:rsid w:val="00C27EF5"/>
    <w:rsid w:val="00C30115"/>
    <w:rsid w:val="00C30669"/>
    <w:rsid w:val="00C30692"/>
    <w:rsid w:val="00C31038"/>
    <w:rsid w:val="00C316BA"/>
    <w:rsid w:val="00C31E11"/>
    <w:rsid w:val="00C3257F"/>
    <w:rsid w:val="00C326BB"/>
    <w:rsid w:val="00C32C41"/>
    <w:rsid w:val="00C32F3D"/>
    <w:rsid w:val="00C339B1"/>
    <w:rsid w:val="00C339EC"/>
    <w:rsid w:val="00C34210"/>
    <w:rsid w:val="00C34656"/>
    <w:rsid w:val="00C34DE1"/>
    <w:rsid w:val="00C35165"/>
    <w:rsid w:val="00C35664"/>
    <w:rsid w:val="00C35A1E"/>
    <w:rsid w:val="00C35A36"/>
    <w:rsid w:val="00C35FC5"/>
    <w:rsid w:val="00C3641D"/>
    <w:rsid w:val="00C36B99"/>
    <w:rsid w:val="00C36D52"/>
    <w:rsid w:val="00C37423"/>
    <w:rsid w:val="00C3758C"/>
    <w:rsid w:val="00C3783A"/>
    <w:rsid w:val="00C37A91"/>
    <w:rsid w:val="00C37B33"/>
    <w:rsid w:val="00C37C07"/>
    <w:rsid w:val="00C40243"/>
    <w:rsid w:val="00C4027C"/>
    <w:rsid w:val="00C40A3A"/>
    <w:rsid w:val="00C40A82"/>
    <w:rsid w:val="00C41B7B"/>
    <w:rsid w:val="00C42004"/>
    <w:rsid w:val="00C4259C"/>
    <w:rsid w:val="00C42A0A"/>
    <w:rsid w:val="00C42E03"/>
    <w:rsid w:val="00C42F95"/>
    <w:rsid w:val="00C43911"/>
    <w:rsid w:val="00C4599E"/>
    <w:rsid w:val="00C45CFC"/>
    <w:rsid w:val="00C45D4F"/>
    <w:rsid w:val="00C46144"/>
    <w:rsid w:val="00C467AD"/>
    <w:rsid w:val="00C469F8"/>
    <w:rsid w:val="00C46A44"/>
    <w:rsid w:val="00C46A7F"/>
    <w:rsid w:val="00C472A1"/>
    <w:rsid w:val="00C475BE"/>
    <w:rsid w:val="00C47749"/>
    <w:rsid w:val="00C47C5B"/>
    <w:rsid w:val="00C47EC9"/>
    <w:rsid w:val="00C47FB5"/>
    <w:rsid w:val="00C50030"/>
    <w:rsid w:val="00C50F4E"/>
    <w:rsid w:val="00C5124B"/>
    <w:rsid w:val="00C513B3"/>
    <w:rsid w:val="00C51769"/>
    <w:rsid w:val="00C519FC"/>
    <w:rsid w:val="00C51D2A"/>
    <w:rsid w:val="00C51F76"/>
    <w:rsid w:val="00C51FFD"/>
    <w:rsid w:val="00C52015"/>
    <w:rsid w:val="00C5220F"/>
    <w:rsid w:val="00C5275B"/>
    <w:rsid w:val="00C52BB9"/>
    <w:rsid w:val="00C530D3"/>
    <w:rsid w:val="00C531EF"/>
    <w:rsid w:val="00C539D2"/>
    <w:rsid w:val="00C53D0E"/>
    <w:rsid w:val="00C54461"/>
    <w:rsid w:val="00C54823"/>
    <w:rsid w:val="00C54F52"/>
    <w:rsid w:val="00C55A13"/>
    <w:rsid w:val="00C572F9"/>
    <w:rsid w:val="00C57326"/>
    <w:rsid w:val="00C576F8"/>
    <w:rsid w:val="00C579D6"/>
    <w:rsid w:val="00C60213"/>
    <w:rsid w:val="00C6076E"/>
    <w:rsid w:val="00C60A59"/>
    <w:rsid w:val="00C60D9E"/>
    <w:rsid w:val="00C60E07"/>
    <w:rsid w:val="00C6108B"/>
    <w:rsid w:val="00C61168"/>
    <w:rsid w:val="00C61C94"/>
    <w:rsid w:val="00C622A2"/>
    <w:rsid w:val="00C62492"/>
    <w:rsid w:val="00C62C68"/>
    <w:rsid w:val="00C633CF"/>
    <w:rsid w:val="00C642B6"/>
    <w:rsid w:val="00C643A0"/>
    <w:rsid w:val="00C64BFE"/>
    <w:rsid w:val="00C64CDF"/>
    <w:rsid w:val="00C65217"/>
    <w:rsid w:val="00C664B5"/>
    <w:rsid w:val="00C665E9"/>
    <w:rsid w:val="00C66791"/>
    <w:rsid w:val="00C66B65"/>
    <w:rsid w:val="00C66BD1"/>
    <w:rsid w:val="00C67764"/>
    <w:rsid w:val="00C7057C"/>
    <w:rsid w:val="00C70A11"/>
    <w:rsid w:val="00C70BFC"/>
    <w:rsid w:val="00C70E7F"/>
    <w:rsid w:val="00C70F94"/>
    <w:rsid w:val="00C71AEA"/>
    <w:rsid w:val="00C71EF3"/>
    <w:rsid w:val="00C72655"/>
    <w:rsid w:val="00C7280B"/>
    <w:rsid w:val="00C7284D"/>
    <w:rsid w:val="00C73179"/>
    <w:rsid w:val="00C73550"/>
    <w:rsid w:val="00C73CEB"/>
    <w:rsid w:val="00C742C6"/>
    <w:rsid w:val="00C746F0"/>
    <w:rsid w:val="00C754B1"/>
    <w:rsid w:val="00C75CFD"/>
    <w:rsid w:val="00C765CB"/>
    <w:rsid w:val="00C76FBF"/>
    <w:rsid w:val="00C773BD"/>
    <w:rsid w:val="00C77661"/>
    <w:rsid w:val="00C800E1"/>
    <w:rsid w:val="00C8063C"/>
    <w:rsid w:val="00C80E1E"/>
    <w:rsid w:val="00C81830"/>
    <w:rsid w:val="00C818B1"/>
    <w:rsid w:val="00C82B51"/>
    <w:rsid w:val="00C834AB"/>
    <w:rsid w:val="00C8367A"/>
    <w:rsid w:val="00C83D92"/>
    <w:rsid w:val="00C83E4B"/>
    <w:rsid w:val="00C841AA"/>
    <w:rsid w:val="00C84CCD"/>
    <w:rsid w:val="00C84DFC"/>
    <w:rsid w:val="00C851E7"/>
    <w:rsid w:val="00C85A1A"/>
    <w:rsid w:val="00C85AE1"/>
    <w:rsid w:val="00C85B25"/>
    <w:rsid w:val="00C85D76"/>
    <w:rsid w:val="00C86500"/>
    <w:rsid w:val="00C86F9E"/>
    <w:rsid w:val="00C871A6"/>
    <w:rsid w:val="00C8720D"/>
    <w:rsid w:val="00C87D65"/>
    <w:rsid w:val="00C87F7F"/>
    <w:rsid w:val="00C910EE"/>
    <w:rsid w:val="00C91E01"/>
    <w:rsid w:val="00C9210A"/>
    <w:rsid w:val="00C92586"/>
    <w:rsid w:val="00C9268A"/>
    <w:rsid w:val="00C92A28"/>
    <w:rsid w:val="00C92A58"/>
    <w:rsid w:val="00C9408C"/>
    <w:rsid w:val="00C941A6"/>
    <w:rsid w:val="00C9427D"/>
    <w:rsid w:val="00C9429A"/>
    <w:rsid w:val="00C9502D"/>
    <w:rsid w:val="00C95151"/>
    <w:rsid w:val="00C952CF"/>
    <w:rsid w:val="00C95414"/>
    <w:rsid w:val="00C955FC"/>
    <w:rsid w:val="00C95735"/>
    <w:rsid w:val="00C9612C"/>
    <w:rsid w:val="00C9626F"/>
    <w:rsid w:val="00C962D8"/>
    <w:rsid w:val="00C9761B"/>
    <w:rsid w:val="00CA0521"/>
    <w:rsid w:val="00CA0E30"/>
    <w:rsid w:val="00CA106F"/>
    <w:rsid w:val="00CA1232"/>
    <w:rsid w:val="00CA15A8"/>
    <w:rsid w:val="00CA16A7"/>
    <w:rsid w:val="00CA16B5"/>
    <w:rsid w:val="00CA17B0"/>
    <w:rsid w:val="00CA1A23"/>
    <w:rsid w:val="00CA1EB2"/>
    <w:rsid w:val="00CA2302"/>
    <w:rsid w:val="00CA291D"/>
    <w:rsid w:val="00CA36A3"/>
    <w:rsid w:val="00CA3CA2"/>
    <w:rsid w:val="00CA4113"/>
    <w:rsid w:val="00CA44BE"/>
    <w:rsid w:val="00CA4744"/>
    <w:rsid w:val="00CA4D5F"/>
    <w:rsid w:val="00CA5DD9"/>
    <w:rsid w:val="00CA5F4E"/>
    <w:rsid w:val="00CA6077"/>
    <w:rsid w:val="00CA648E"/>
    <w:rsid w:val="00CA6B90"/>
    <w:rsid w:val="00CA6FEC"/>
    <w:rsid w:val="00CA78FE"/>
    <w:rsid w:val="00CB0099"/>
    <w:rsid w:val="00CB08D1"/>
    <w:rsid w:val="00CB1177"/>
    <w:rsid w:val="00CB1999"/>
    <w:rsid w:val="00CB1A8B"/>
    <w:rsid w:val="00CB1EA2"/>
    <w:rsid w:val="00CB1FD4"/>
    <w:rsid w:val="00CB2130"/>
    <w:rsid w:val="00CB27C5"/>
    <w:rsid w:val="00CB2967"/>
    <w:rsid w:val="00CB2A98"/>
    <w:rsid w:val="00CB2F76"/>
    <w:rsid w:val="00CB33DC"/>
    <w:rsid w:val="00CB3780"/>
    <w:rsid w:val="00CB421C"/>
    <w:rsid w:val="00CB4C59"/>
    <w:rsid w:val="00CB4D15"/>
    <w:rsid w:val="00CB531A"/>
    <w:rsid w:val="00CB54E6"/>
    <w:rsid w:val="00CB5B59"/>
    <w:rsid w:val="00CB6000"/>
    <w:rsid w:val="00CB6478"/>
    <w:rsid w:val="00CB6F46"/>
    <w:rsid w:val="00CB73E0"/>
    <w:rsid w:val="00CB791D"/>
    <w:rsid w:val="00CB7C71"/>
    <w:rsid w:val="00CC050A"/>
    <w:rsid w:val="00CC0CB2"/>
    <w:rsid w:val="00CC0E5E"/>
    <w:rsid w:val="00CC10BF"/>
    <w:rsid w:val="00CC1279"/>
    <w:rsid w:val="00CC1426"/>
    <w:rsid w:val="00CC177A"/>
    <w:rsid w:val="00CC1951"/>
    <w:rsid w:val="00CC1CFB"/>
    <w:rsid w:val="00CC23C8"/>
    <w:rsid w:val="00CC251A"/>
    <w:rsid w:val="00CC2892"/>
    <w:rsid w:val="00CC3CE6"/>
    <w:rsid w:val="00CC41CD"/>
    <w:rsid w:val="00CC490F"/>
    <w:rsid w:val="00CC5A1D"/>
    <w:rsid w:val="00CC5B3B"/>
    <w:rsid w:val="00CC61A2"/>
    <w:rsid w:val="00CC6230"/>
    <w:rsid w:val="00CC637C"/>
    <w:rsid w:val="00CC6688"/>
    <w:rsid w:val="00CC66F0"/>
    <w:rsid w:val="00CC68CF"/>
    <w:rsid w:val="00CC6D55"/>
    <w:rsid w:val="00CC7281"/>
    <w:rsid w:val="00CC729A"/>
    <w:rsid w:val="00CC753C"/>
    <w:rsid w:val="00CC7658"/>
    <w:rsid w:val="00CD00EC"/>
    <w:rsid w:val="00CD03FA"/>
    <w:rsid w:val="00CD048F"/>
    <w:rsid w:val="00CD04AC"/>
    <w:rsid w:val="00CD08A7"/>
    <w:rsid w:val="00CD0B20"/>
    <w:rsid w:val="00CD1107"/>
    <w:rsid w:val="00CD1552"/>
    <w:rsid w:val="00CD1871"/>
    <w:rsid w:val="00CD2B73"/>
    <w:rsid w:val="00CD3299"/>
    <w:rsid w:val="00CD3FA1"/>
    <w:rsid w:val="00CD4085"/>
    <w:rsid w:val="00CD4C0D"/>
    <w:rsid w:val="00CD5186"/>
    <w:rsid w:val="00CD55CA"/>
    <w:rsid w:val="00CD5E57"/>
    <w:rsid w:val="00CD6583"/>
    <w:rsid w:val="00CD681F"/>
    <w:rsid w:val="00CD6991"/>
    <w:rsid w:val="00CD6B38"/>
    <w:rsid w:val="00CD6F24"/>
    <w:rsid w:val="00CD6F65"/>
    <w:rsid w:val="00CD763D"/>
    <w:rsid w:val="00CE018A"/>
    <w:rsid w:val="00CE0599"/>
    <w:rsid w:val="00CE06AA"/>
    <w:rsid w:val="00CE0D03"/>
    <w:rsid w:val="00CE28BE"/>
    <w:rsid w:val="00CE28C8"/>
    <w:rsid w:val="00CE2A7A"/>
    <w:rsid w:val="00CE366D"/>
    <w:rsid w:val="00CE3E7A"/>
    <w:rsid w:val="00CE4098"/>
    <w:rsid w:val="00CE4CB0"/>
    <w:rsid w:val="00CE52C3"/>
    <w:rsid w:val="00CE5325"/>
    <w:rsid w:val="00CE53AC"/>
    <w:rsid w:val="00CE5AB8"/>
    <w:rsid w:val="00CE60F3"/>
    <w:rsid w:val="00CE61F2"/>
    <w:rsid w:val="00CE671C"/>
    <w:rsid w:val="00CE6937"/>
    <w:rsid w:val="00CE6EC1"/>
    <w:rsid w:val="00CE6FEB"/>
    <w:rsid w:val="00CE7075"/>
    <w:rsid w:val="00CE7BC5"/>
    <w:rsid w:val="00CF07A1"/>
    <w:rsid w:val="00CF0808"/>
    <w:rsid w:val="00CF08D3"/>
    <w:rsid w:val="00CF0E3B"/>
    <w:rsid w:val="00CF0F64"/>
    <w:rsid w:val="00CF1826"/>
    <w:rsid w:val="00CF185F"/>
    <w:rsid w:val="00CF2107"/>
    <w:rsid w:val="00CF27C5"/>
    <w:rsid w:val="00CF30D6"/>
    <w:rsid w:val="00CF372E"/>
    <w:rsid w:val="00CF446A"/>
    <w:rsid w:val="00CF5089"/>
    <w:rsid w:val="00CF545A"/>
    <w:rsid w:val="00CF549C"/>
    <w:rsid w:val="00CF5A9A"/>
    <w:rsid w:val="00CF5CD9"/>
    <w:rsid w:val="00CF5DA6"/>
    <w:rsid w:val="00CF5F43"/>
    <w:rsid w:val="00CF5FCB"/>
    <w:rsid w:val="00CF6406"/>
    <w:rsid w:val="00CF6FA3"/>
    <w:rsid w:val="00CF72B8"/>
    <w:rsid w:val="00CF7A38"/>
    <w:rsid w:val="00CF7AEA"/>
    <w:rsid w:val="00CF7B5C"/>
    <w:rsid w:val="00D00A41"/>
    <w:rsid w:val="00D01563"/>
    <w:rsid w:val="00D015E4"/>
    <w:rsid w:val="00D01B49"/>
    <w:rsid w:val="00D01FD7"/>
    <w:rsid w:val="00D02299"/>
    <w:rsid w:val="00D02385"/>
    <w:rsid w:val="00D02C15"/>
    <w:rsid w:val="00D030F9"/>
    <w:rsid w:val="00D0369D"/>
    <w:rsid w:val="00D04061"/>
    <w:rsid w:val="00D0464B"/>
    <w:rsid w:val="00D04905"/>
    <w:rsid w:val="00D04BAA"/>
    <w:rsid w:val="00D0512D"/>
    <w:rsid w:val="00D0547B"/>
    <w:rsid w:val="00D05A13"/>
    <w:rsid w:val="00D05A5C"/>
    <w:rsid w:val="00D06B74"/>
    <w:rsid w:val="00D0792B"/>
    <w:rsid w:val="00D10D29"/>
    <w:rsid w:val="00D10E5D"/>
    <w:rsid w:val="00D10F26"/>
    <w:rsid w:val="00D1143F"/>
    <w:rsid w:val="00D11A6F"/>
    <w:rsid w:val="00D129AA"/>
    <w:rsid w:val="00D12A51"/>
    <w:rsid w:val="00D1300E"/>
    <w:rsid w:val="00D131E9"/>
    <w:rsid w:val="00D132AC"/>
    <w:rsid w:val="00D13BC4"/>
    <w:rsid w:val="00D13D4F"/>
    <w:rsid w:val="00D13DD7"/>
    <w:rsid w:val="00D13E88"/>
    <w:rsid w:val="00D14157"/>
    <w:rsid w:val="00D141FB"/>
    <w:rsid w:val="00D14450"/>
    <w:rsid w:val="00D14DE3"/>
    <w:rsid w:val="00D14EC8"/>
    <w:rsid w:val="00D14FEA"/>
    <w:rsid w:val="00D15AEB"/>
    <w:rsid w:val="00D15D6F"/>
    <w:rsid w:val="00D15EF4"/>
    <w:rsid w:val="00D16C9E"/>
    <w:rsid w:val="00D17046"/>
    <w:rsid w:val="00D1721C"/>
    <w:rsid w:val="00D17BC1"/>
    <w:rsid w:val="00D17BCD"/>
    <w:rsid w:val="00D17F37"/>
    <w:rsid w:val="00D2035A"/>
    <w:rsid w:val="00D20830"/>
    <w:rsid w:val="00D20956"/>
    <w:rsid w:val="00D216EB"/>
    <w:rsid w:val="00D21AC9"/>
    <w:rsid w:val="00D21D1E"/>
    <w:rsid w:val="00D21FD9"/>
    <w:rsid w:val="00D21FF8"/>
    <w:rsid w:val="00D223B6"/>
    <w:rsid w:val="00D22461"/>
    <w:rsid w:val="00D225AC"/>
    <w:rsid w:val="00D22953"/>
    <w:rsid w:val="00D22EC8"/>
    <w:rsid w:val="00D235DE"/>
    <w:rsid w:val="00D23642"/>
    <w:rsid w:val="00D236A0"/>
    <w:rsid w:val="00D23DB7"/>
    <w:rsid w:val="00D23DE4"/>
    <w:rsid w:val="00D23E03"/>
    <w:rsid w:val="00D23FCA"/>
    <w:rsid w:val="00D24C3B"/>
    <w:rsid w:val="00D24C40"/>
    <w:rsid w:val="00D24DC2"/>
    <w:rsid w:val="00D25530"/>
    <w:rsid w:val="00D25B3A"/>
    <w:rsid w:val="00D25DA5"/>
    <w:rsid w:val="00D25FE6"/>
    <w:rsid w:val="00D2620E"/>
    <w:rsid w:val="00D2636E"/>
    <w:rsid w:val="00D26404"/>
    <w:rsid w:val="00D277B2"/>
    <w:rsid w:val="00D27E08"/>
    <w:rsid w:val="00D30174"/>
    <w:rsid w:val="00D30FE1"/>
    <w:rsid w:val="00D31AFE"/>
    <w:rsid w:val="00D31C05"/>
    <w:rsid w:val="00D321D7"/>
    <w:rsid w:val="00D322D7"/>
    <w:rsid w:val="00D32A38"/>
    <w:rsid w:val="00D330D5"/>
    <w:rsid w:val="00D33515"/>
    <w:rsid w:val="00D33555"/>
    <w:rsid w:val="00D33A76"/>
    <w:rsid w:val="00D34106"/>
    <w:rsid w:val="00D341A6"/>
    <w:rsid w:val="00D341C9"/>
    <w:rsid w:val="00D354BE"/>
    <w:rsid w:val="00D35AC1"/>
    <w:rsid w:val="00D35AF5"/>
    <w:rsid w:val="00D35C83"/>
    <w:rsid w:val="00D35C9E"/>
    <w:rsid w:val="00D36485"/>
    <w:rsid w:val="00D365F4"/>
    <w:rsid w:val="00D36A2C"/>
    <w:rsid w:val="00D36B72"/>
    <w:rsid w:val="00D377FA"/>
    <w:rsid w:val="00D37842"/>
    <w:rsid w:val="00D37EF0"/>
    <w:rsid w:val="00D404B9"/>
    <w:rsid w:val="00D40C0A"/>
    <w:rsid w:val="00D40D08"/>
    <w:rsid w:val="00D412CA"/>
    <w:rsid w:val="00D41479"/>
    <w:rsid w:val="00D4164D"/>
    <w:rsid w:val="00D41B07"/>
    <w:rsid w:val="00D435A1"/>
    <w:rsid w:val="00D435B4"/>
    <w:rsid w:val="00D44845"/>
    <w:rsid w:val="00D448F4"/>
    <w:rsid w:val="00D44E0F"/>
    <w:rsid w:val="00D44F02"/>
    <w:rsid w:val="00D45525"/>
    <w:rsid w:val="00D45658"/>
    <w:rsid w:val="00D459CF"/>
    <w:rsid w:val="00D46CCE"/>
    <w:rsid w:val="00D46D22"/>
    <w:rsid w:val="00D47014"/>
    <w:rsid w:val="00D4753C"/>
    <w:rsid w:val="00D47A4F"/>
    <w:rsid w:val="00D47B56"/>
    <w:rsid w:val="00D47BD7"/>
    <w:rsid w:val="00D47C81"/>
    <w:rsid w:val="00D5094B"/>
    <w:rsid w:val="00D51F01"/>
    <w:rsid w:val="00D51F54"/>
    <w:rsid w:val="00D52443"/>
    <w:rsid w:val="00D529D2"/>
    <w:rsid w:val="00D52B3A"/>
    <w:rsid w:val="00D52E3C"/>
    <w:rsid w:val="00D5339E"/>
    <w:rsid w:val="00D53C7D"/>
    <w:rsid w:val="00D53D13"/>
    <w:rsid w:val="00D540FA"/>
    <w:rsid w:val="00D542C2"/>
    <w:rsid w:val="00D54F7F"/>
    <w:rsid w:val="00D556B9"/>
    <w:rsid w:val="00D55E45"/>
    <w:rsid w:val="00D560EB"/>
    <w:rsid w:val="00D5667B"/>
    <w:rsid w:val="00D56C46"/>
    <w:rsid w:val="00D57284"/>
    <w:rsid w:val="00D57838"/>
    <w:rsid w:val="00D579A6"/>
    <w:rsid w:val="00D57B80"/>
    <w:rsid w:val="00D6071B"/>
    <w:rsid w:val="00D60AFF"/>
    <w:rsid w:val="00D60DA8"/>
    <w:rsid w:val="00D615B1"/>
    <w:rsid w:val="00D618C3"/>
    <w:rsid w:val="00D61A8C"/>
    <w:rsid w:val="00D61C41"/>
    <w:rsid w:val="00D621BD"/>
    <w:rsid w:val="00D631D3"/>
    <w:rsid w:val="00D6347E"/>
    <w:rsid w:val="00D6347F"/>
    <w:rsid w:val="00D6394A"/>
    <w:rsid w:val="00D63D21"/>
    <w:rsid w:val="00D648E6"/>
    <w:rsid w:val="00D64ACD"/>
    <w:rsid w:val="00D65A2F"/>
    <w:rsid w:val="00D65BC1"/>
    <w:rsid w:val="00D66325"/>
    <w:rsid w:val="00D664F1"/>
    <w:rsid w:val="00D665A3"/>
    <w:rsid w:val="00D66DB6"/>
    <w:rsid w:val="00D67356"/>
    <w:rsid w:val="00D673D2"/>
    <w:rsid w:val="00D675F6"/>
    <w:rsid w:val="00D67641"/>
    <w:rsid w:val="00D67A7A"/>
    <w:rsid w:val="00D70D73"/>
    <w:rsid w:val="00D72044"/>
    <w:rsid w:val="00D7261E"/>
    <w:rsid w:val="00D738D5"/>
    <w:rsid w:val="00D73FD7"/>
    <w:rsid w:val="00D74449"/>
    <w:rsid w:val="00D7479D"/>
    <w:rsid w:val="00D747D4"/>
    <w:rsid w:val="00D75437"/>
    <w:rsid w:val="00D75B0E"/>
    <w:rsid w:val="00D7616C"/>
    <w:rsid w:val="00D762EF"/>
    <w:rsid w:val="00D76511"/>
    <w:rsid w:val="00D76705"/>
    <w:rsid w:val="00D7741E"/>
    <w:rsid w:val="00D80212"/>
    <w:rsid w:val="00D806AF"/>
    <w:rsid w:val="00D80C84"/>
    <w:rsid w:val="00D81A3B"/>
    <w:rsid w:val="00D81C0A"/>
    <w:rsid w:val="00D81E2D"/>
    <w:rsid w:val="00D823F3"/>
    <w:rsid w:val="00D82C85"/>
    <w:rsid w:val="00D82CE5"/>
    <w:rsid w:val="00D82E2E"/>
    <w:rsid w:val="00D83651"/>
    <w:rsid w:val="00D8368C"/>
    <w:rsid w:val="00D83AAE"/>
    <w:rsid w:val="00D83CE4"/>
    <w:rsid w:val="00D83E05"/>
    <w:rsid w:val="00D83EBA"/>
    <w:rsid w:val="00D8443F"/>
    <w:rsid w:val="00D846EC"/>
    <w:rsid w:val="00D871CB"/>
    <w:rsid w:val="00D8761C"/>
    <w:rsid w:val="00D8773A"/>
    <w:rsid w:val="00D8798E"/>
    <w:rsid w:val="00D9023F"/>
    <w:rsid w:val="00D9038A"/>
    <w:rsid w:val="00D90B41"/>
    <w:rsid w:val="00D91881"/>
    <w:rsid w:val="00D91E21"/>
    <w:rsid w:val="00D929C2"/>
    <w:rsid w:val="00D929FF"/>
    <w:rsid w:val="00D92A29"/>
    <w:rsid w:val="00D9348C"/>
    <w:rsid w:val="00D93A2E"/>
    <w:rsid w:val="00D93AE5"/>
    <w:rsid w:val="00D93D42"/>
    <w:rsid w:val="00D93DF0"/>
    <w:rsid w:val="00D940B0"/>
    <w:rsid w:val="00D943C1"/>
    <w:rsid w:val="00D94847"/>
    <w:rsid w:val="00D948C1"/>
    <w:rsid w:val="00D94A27"/>
    <w:rsid w:val="00D94BDE"/>
    <w:rsid w:val="00D94C3A"/>
    <w:rsid w:val="00D94DB5"/>
    <w:rsid w:val="00D955F4"/>
    <w:rsid w:val="00D96410"/>
    <w:rsid w:val="00D969C6"/>
    <w:rsid w:val="00D9771D"/>
    <w:rsid w:val="00D978D1"/>
    <w:rsid w:val="00D97A26"/>
    <w:rsid w:val="00DA029A"/>
    <w:rsid w:val="00DA0473"/>
    <w:rsid w:val="00DA05A9"/>
    <w:rsid w:val="00DA0631"/>
    <w:rsid w:val="00DA0AFB"/>
    <w:rsid w:val="00DA111C"/>
    <w:rsid w:val="00DA1661"/>
    <w:rsid w:val="00DA17B5"/>
    <w:rsid w:val="00DA1910"/>
    <w:rsid w:val="00DA237E"/>
    <w:rsid w:val="00DA2C61"/>
    <w:rsid w:val="00DA32B0"/>
    <w:rsid w:val="00DA36FA"/>
    <w:rsid w:val="00DA373B"/>
    <w:rsid w:val="00DA3902"/>
    <w:rsid w:val="00DA3F3C"/>
    <w:rsid w:val="00DA427F"/>
    <w:rsid w:val="00DA4613"/>
    <w:rsid w:val="00DA61EF"/>
    <w:rsid w:val="00DA6366"/>
    <w:rsid w:val="00DA6AD8"/>
    <w:rsid w:val="00DA6B8A"/>
    <w:rsid w:val="00DA7590"/>
    <w:rsid w:val="00DA7AFF"/>
    <w:rsid w:val="00DA7C19"/>
    <w:rsid w:val="00DB003F"/>
    <w:rsid w:val="00DB0CF3"/>
    <w:rsid w:val="00DB0FC3"/>
    <w:rsid w:val="00DB1212"/>
    <w:rsid w:val="00DB17CC"/>
    <w:rsid w:val="00DB204B"/>
    <w:rsid w:val="00DB21A7"/>
    <w:rsid w:val="00DB2DF3"/>
    <w:rsid w:val="00DB2F5F"/>
    <w:rsid w:val="00DB30AB"/>
    <w:rsid w:val="00DB3A36"/>
    <w:rsid w:val="00DB42EB"/>
    <w:rsid w:val="00DB4374"/>
    <w:rsid w:val="00DB4503"/>
    <w:rsid w:val="00DB4EC5"/>
    <w:rsid w:val="00DB5768"/>
    <w:rsid w:val="00DB5C09"/>
    <w:rsid w:val="00DB5CE1"/>
    <w:rsid w:val="00DB5E84"/>
    <w:rsid w:val="00DB6826"/>
    <w:rsid w:val="00DB69F6"/>
    <w:rsid w:val="00DB79F3"/>
    <w:rsid w:val="00DB7EEB"/>
    <w:rsid w:val="00DC065D"/>
    <w:rsid w:val="00DC0985"/>
    <w:rsid w:val="00DC09D6"/>
    <w:rsid w:val="00DC1255"/>
    <w:rsid w:val="00DC199D"/>
    <w:rsid w:val="00DC19B2"/>
    <w:rsid w:val="00DC22F6"/>
    <w:rsid w:val="00DC23FE"/>
    <w:rsid w:val="00DC24DD"/>
    <w:rsid w:val="00DC2654"/>
    <w:rsid w:val="00DC27F2"/>
    <w:rsid w:val="00DC3570"/>
    <w:rsid w:val="00DC367E"/>
    <w:rsid w:val="00DC371B"/>
    <w:rsid w:val="00DC3976"/>
    <w:rsid w:val="00DC3C67"/>
    <w:rsid w:val="00DC3DE4"/>
    <w:rsid w:val="00DC43BA"/>
    <w:rsid w:val="00DC4EF5"/>
    <w:rsid w:val="00DC5389"/>
    <w:rsid w:val="00DC5417"/>
    <w:rsid w:val="00DC5DC2"/>
    <w:rsid w:val="00DC62C4"/>
    <w:rsid w:val="00DC66EC"/>
    <w:rsid w:val="00DC6F8F"/>
    <w:rsid w:val="00DC6FDA"/>
    <w:rsid w:val="00DC792C"/>
    <w:rsid w:val="00DC7D53"/>
    <w:rsid w:val="00DD01D6"/>
    <w:rsid w:val="00DD07A8"/>
    <w:rsid w:val="00DD0A2B"/>
    <w:rsid w:val="00DD1203"/>
    <w:rsid w:val="00DD14C7"/>
    <w:rsid w:val="00DD1689"/>
    <w:rsid w:val="00DD1A3D"/>
    <w:rsid w:val="00DD20D2"/>
    <w:rsid w:val="00DD23E6"/>
    <w:rsid w:val="00DD2F1B"/>
    <w:rsid w:val="00DD3D14"/>
    <w:rsid w:val="00DD3F57"/>
    <w:rsid w:val="00DD4D14"/>
    <w:rsid w:val="00DD4D70"/>
    <w:rsid w:val="00DD5178"/>
    <w:rsid w:val="00DD52AE"/>
    <w:rsid w:val="00DD797E"/>
    <w:rsid w:val="00DD7F7B"/>
    <w:rsid w:val="00DE01F7"/>
    <w:rsid w:val="00DE0373"/>
    <w:rsid w:val="00DE0856"/>
    <w:rsid w:val="00DE0C86"/>
    <w:rsid w:val="00DE2773"/>
    <w:rsid w:val="00DE27EB"/>
    <w:rsid w:val="00DE2C41"/>
    <w:rsid w:val="00DE2D03"/>
    <w:rsid w:val="00DE3222"/>
    <w:rsid w:val="00DE35FF"/>
    <w:rsid w:val="00DE3606"/>
    <w:rsid w:val="00DE4113"/>
    <w:rsid w:val="00DE4A2E"/>
    <w:rsid w:val="00DE52DB"/>
    <w:rsid w:val="00DE569D"/>
    <w:rsid w:val="00DE5972"/>
    <w:rsid w:val="00DE5E88"/>
    <w:rsid w:val="00DE6496"/>
    <w:rsid w:val="00DE6D31"/>
    <w:rsid w:val="00DE7C61"/>
    <w:rsid w:val="00DE7C8F"/>
    <w:rsid w:val="00DF0EA9"/>
    <w:rsid w:val="00DF115A"/>
    <w:rsid w:val="00DF1EEF"/>
    <w:rsid w:val="00DF2171"/>
    <w:rsid w:val="00DF270C"/>
    <w:rsid w:val="00DF28DF"/>
    <w:rsid w:val="00DF2E3D"/>
    <w:rsid w:val="00DF2FDD"/>
    <w:rsid w:val="00DF35FD"/>
    <w:rsid w:val="00DF46ED"/>
    <w:rsid w:val="00DF537F"/>
    <w:rsid w:val="00DF5650"/>
    <w:rsid w:val="00DF5736"/>
    <w:rsid w:val="00DF59D4"/>
    <w:rsid w:val="00DF67A4"/>
    <w:rsid w:val="00DF6E14"/>
    <w:rsid w:val="00DF73C0"/>
    <w:rsid w:val="00DF756B"/>
    <w:rsid w:val="00DF7628"/>
    <w:rsid w:val="00DF7E4B"/>
    <w:rsid w:val="00E000C0"/>
    <w:rsid w:val="00E00614"/>
    <w:rsid w:val="00E0094B"/>
    <w:rsid w:val="00E00B63"/>
    <w:rsid w:val="00E00E9E"/>
    <w:rsid w:val="00E01290"/>
    <w:rsid w:val="00E01764"/>
    <w:rsid w:val="00E01FCB"/>
    <w:rsid w:val="00E01FF7"/>
    <w:rsid w:val="00E025FE"/>
    <w:rsid w:val="00E02699"/>
    <w:rsid w:val="00E026A1"/>
    <w:rsid w:val="00E02764"/>
    <w:rsid w:val="00E02CBA"/>
    <w:rsid w:val="00E02CDA"/>
    <w:rsid w:val="00E0477A"/>
    <w:rsid w:val="00E04EA1"/>
    <w:rsid w:val="00E06978"/>
    <w:rsid w:val="00E06A6C"/>
    <w:rsid w:val="00E0706A"/>
    <w:rsid w:val="00E0706E"/>
    <w:rsid w:val="00E074E1"/>
    <w:rsid w:val="00E079C2"/>
    <w:rsid w:val="00E07D5C"/>
    <w:rsid w:val="00E1068F"/>
    <w:rsid w:val="00E10B32"/>
    <w:rsid w:val="00E11182"/>
    <w:rsid w:val="00E11B6D"/>
    <w:rsid w:val="00E11CCA"/>
    <w:rsid w:val="00E11E76"/>
    <w:rsid w:val="00E1251D"/>
    <w:rsid w:val="00E130A6"/>
    <w:rsid w:val="00E13DA7"/>
    <w:rsid w:val="00E1423E"/>
    <w:rsid w:val="00E146AB"/>
    <w:rsid w:val="00E14BC6"/>
    <w:rsid w:val="00E14DE1"/>
    <w:rsid w:val="00E154D3"/>
    <w:rsid w:val="00E1557B"/>
    <w:rsid w:val="00E158B7"/>
    <w:rsid w:val="00E15F6F"/>
    <w:rsid w:val="00E16B5D"/>
    <w:rsid w:val="00E1708B"/>
    <w:rsid w:val="00E17DF0"/>
    <w:rsid w:val="00E20252"/>
    <w:rsid w:val="00E20E55"/>
    <w:rsid w:val="00E20F5E"/>
    <w:rsid w:val="00E2145B"/>
    <w:rsid w:val="00E216B0"/>
    <w:rsid w:val="00E2203D"/>
    <w:rsid w:val="00E2226B"/>
    <w:rsid w:val="00E22604"/>
    <w:rsid w:val="00E2264D"/>
    <w:rsid w:val="00E23D52"/>
    <w:rsid w:val="00E2433B"/>
    <w:rsid w:val="00E24381"/>
    <w:rsid w:val="00E24664"/>
    <w:rsid w:val="00E248E5"/>
    <w:rsid w:val="00E25900"/>
    <w:rsid w:val="00E25A70"/>
    <w:rsid w:val="00E2671D"/>
    <w:rsid w:val="00E26BCB"/>
    <w:rsid w:val="00E26C00"/>
    <w:rsid w:val="00E27020"/>
    <w:rsid w:val="00E27609"/>
    <w:rsid w:val="00E27E2C"/>
    <w:rsid w:val="00E27F20"/>
    <w:rsid w:val="00E30B6C"/>
    <w:rsid w:val="00E312FE"/>
    <w:rsid w:val="00E31CF8"/>
    <w:rsid w:val="00E3270F"/>
    <w:rsid w:val="00E32B0A"/>
    <w:rsid w:val="00E3332D"/>
    <w:rsid w:val="00E3359E"/>
    <w:rsid w:val="00E33C1A"/>
    <w:rsid w:val="00E34926"/>
    <w:rsid w:val="00E349EA"/>
    <w:rsid w:val="00E34A7A"/>
    <w:rsid w:val="00E35224"/>
    <w:rsid w:val="00E3541C"/>
    <w:rsid w:val="00E35917"/>
    <w:rsid w:val="00E35FED"/>
    <w:rsid w:val="00E369DA"/>
    <w:rsid w:val="00E36E04"/>
    <w:rsid w:val="00E3734F"/>
    <w:rsid w:val="00E37404"/>
    <w:rsid w:val="00E37429"/>
    <w:rsid w:val="00E3780D"/>
    <w:rsid w:val="00E40055"/>
    <w:rsid w:val="00E40A42"/>
    <w:rsid w:val="00E40A81"/>
    <w:rsid w:val="00E40AB8"/>
    <w:rsid w:val="00E40E1C"/>
    <w:rsid w:val="00E41116"/>
    <w:rsid w:val="00E412EA"/>
    <w:rsid w:val="00E4146F"/>
    <w:rsid w:val="00E425E0"/>
    <w:rsid w:val="00E4270D"/>
    <w:rsid w:val="00E43B20"/>
    <w:rsid w:val="00E44493"/>
    <w:rsid w:val="00E453A9"/>
    <w:rsid w:val="00E45A3F"/>
    <w:rsid w:val="00E4706E"/>
    <w:rsid w:val="00E47A86"/>
    <w:rsid w:val="00E47CAD"/>
    <w:rsid w:val="00E47E46"/>
    <w:rsid w:val="00E503FC"/>
    <w:rsid w:val="00E508C6"/>
    <w:rsid w:val="00E51811"/>
    <w:rsid w:val="00E51AB3"/>
    <w:rsid w:val="00E51C70"/>
    <w:rsid w:val="00E520D3"/>
    <w:rsid w:val="00E525C1"/>
    <w:rsid w:val="00E530B6"/>
    <w:rsid w:val="00E53A87"/>
    <w:rsid w:val="00E53B17"/>
    <w:rsid w:val="00E543BF"/>
    <w:rsid w:val="00E5522D"/>
    <w:rsid w:val="00E55667"/>
    <w:rsid w:val="00E55891"/>
    <w:rsid w:val="00E56814"/>
    <w:rsid w:val="00E56E3D"/>
    <w:rsid w:val="00E56FCF"/>
    <w:rsid w:val="00E57661"/>
    <w:rsid w:val="00E60202"/>
    <w:rsid w:val="00E6020B"/>
    <w:rsid w:val="00E60D55"/>
    <w:rsid w:val="00E613A2"/>
    <w:rsid w:val="00E61562"/>
    <w:rsid w:val="00E6177F"/>
    <w:rsid w:val="00E61852"/>
    <w:rsid w:val="00E61B7C"/>
    <w:rsid w:val="00E62117"/>
    <w:rsid w:val="00E627AE"/>
    <w:rsid w:val="00E627C6"/>
    <w:rsid w:val="00E62933"/>
    <w:rsid w:val="00E630FF"/>
    <w:rsid w:val="00E63317"/>
    <w:rsid w:val="00E63393"/>
    <w:rsid w:val="00E6374F"/>
    <w:rsid w:val="00E63EBA"/>
    <w:rsid w:val="00E64404"/>
    <w:rsid w:val="00E64C58"/>
    <w:rsid w:val="00E6567C"/>
    <w:rsid w:val="00E65C8B"/>
    <w:rsid w:val="00E662E5"/>
    <w:rsid w:val="00E66777"/>
    <w:rsid w:val="00E667A3"/>
    <w:rsid w:val="00E66CA6"/>
    <w:rsid w:val="00E66E8A"/>
    <w:rsid w:val="00E671DF"/>
    <w:rsid w:val="00E67989"/>
    <w:rsid w:val="00E703A5"/>
    <w:rsid w:val="00E70638"/>
    <w:rsid w:val="00E7072F"/>
    <w:rsid w:val="00E70821"/>
    <w:rsid w:val="00E70C29"/>
    <w:rsid w:val="00E70C3D"/>
    <w:rsid w:val="00E70D84"/>
    <w:rsid w:val="00E70E00"/>
    <w:rsid w:val="00E70EFE"/>
    <w:rsid w:val="00E72063"/>
    <w:rsid w:val="00E72185"/>
    <w:rsid w:val="00E72485"/>
    <w:rsid w:val="00E72881"/>
    <w:rsid w:val="00E73108"/>
    <w:rsid w:val="00E74A8B"/>
    <w:rsid w:val="00E750AC"/>
    <w:rsid w:val="00E75476"/>
    <w:rsid w:val="00E75B02"/>
    <w:rsid w:val="00E76D21"/>
    <w:rsid w:val="00E7798B"/>
    <w:rsid w:val="00E80240"/>
    <w:rsid w:val="00E804B8"/>
    <w:rsid w:val="00E80794"/>
    <w:rsid w:val="00E80ADF"/>
    <w:rsid w:val="00E80FFC"/>
    <w:rsid w:val="00E8137D"/>
    <w:rsid w:val="00E81EAF"/>
    <w:rsid w:val="00E81EC7"/>
    <w:rsid w:val="00E8358A"/>
    <w:rsid w:val="00E83BDD"/>
    <w:rsid w:val="00E83BF5"/>
    <w:rsid w:val="00E83D23"/>
    <w:rsid w:val="00E84380"/>
    <w:rsid w:val="00E84433"/>
    <w:rsid w:val="00E8472B"/>
    <w:rsid w:val="00E84993"/>
    <w:rsid w:val="00E84D6C"/>
    <w:rsid w:val="00E85508"/>
    <w:rsid w:val="00E85A5E"/>
    <w:rsid w:val="00E85FE7"/>
    <w:rsid w:val="00E86C9E"/>
    <w:rsid w:val="00E86FAF"/>
    <w:rsid w:val="00E87A67"/>
    <w:rsid w:val="00E9119A"/>
    <w:rsid w:val="00E91E47"/>
    <w:rsid w:val="00E921D5"/>
    <w:rsid w:val="00E92B85"/>
    <w:rsid w:val="00E93E9A"/>
    <w:rsid w:val="00E94565"/>
    <w:rsid w:val="00E94603"/>
    <w:rsid w:val="00E94724"/>
    <w:rsid w:val="00E948D3"/>
    <w:rsid w:val="00E94BF6"/>
    <w:rsid w:val="00E9506A"/>
    <w:rsid w:val="00E953BC"/>
    <w:rsid w:val="00E9567F"/>
    <w:rsid w:val="00E966B7"/>
    <w:rsid w:val="00E96CEB"/>
    <w:rsid w:val="00E9716A"/>
    <w:rsid w:val="00E9743E"/>
    <w:rsid w:val="00E976DC"/>
    <w:rsid w:val="00E97EC6"/>
    <w:rsid w:val="00EA0576"/>
    <w:rsid w:val="00EA058B"/>
    <w:rsid w:val="00EA0C1C"/>
    <w:rsid w:val="00EA0D1B"/>
    <w:rsid w:val="00EA0F18"/>
    <w:rsid w:val="00EA0F82"/>
    <w:rsid w:val="00EA1C3C"/>
    <w:rsid w:val="00EA1CBF"/>
    <w:rsid w:val="00EA1E4C"/>
    <w:rsid w:val="00EA1F86"/>
    <w:rsid w:val="00EA20CD"/>
    <w:rsid w:val="00EA31C8"/>
    <w:rsid w:val="00EA34D9"/>
    <w:rsid w:val="00EA40E3"/>
    <w:rsid w:val="00EA4AA8"/>
    <w:rsid w:val="00EA4C5A"/>
    <w:rsid w:val="00EA4EC4"/>
    <w:rsid w:val="00EA611B"/>
    <w:rsid w:val="00EA6675"/>
    <w:rsid w:val="00EA667E"/>
    <w:rsid w:val="00EA67A7"/>
    <w:rsid w:val="00EA6989"/>
    <w:rsid w:val="00EA6E91"/>
    <w:rsid w:val="00EA7453"/>
    <w:rsid w:val="00EA76D4"/>
    <w:rsid w:val="00EB05ED"/>
    <w:rsid w:val="00EB18D9"/>
    <w:rsid w:val="00EB1B8D"/>
    <w:rsid w:val="00EB1CBB"/>
    <w:rsid w:val="00EB1D6C"/>
    <w:rsid w:val="00EB244E"/>
    <w:rsid w:val="00EB2AED"/>
    <w:rsid w:val="00EB30EF"/>
    <w:rsid w:val="00EB3393"/>
    <w:rsid w:val="00EB3535"/>
    <w:rsid w:val="00EB3A94"/>
    <w:rsid w:val="00EB45B1"/>
    <w:rsid w:val="00EB5E14"/>
    <w:rsid w:val="00EB6663"/>
    <w:rsid w:val="00EB6B13"/>
    <w:rsid w:val="00EB6CDD"/>
    <w:rsid w:val="00EB7795"/>
    <w:rsid w:val="00EB7AFE"/>
    <w:rsid w:val="00EC01B2"/>
    <w:rsid w:val="00EC02F9"/>
    <w:rsid w:val="00EC0CBD"/>
    <w:rsid w:val="00EC0ECD"/>
    <w:rsid w:val="00EC1295"/>
    <w:rsid w:val="00EC1466"/>
    <w:rsid w:val="00EC2326"/>
    <w:rsid w:val="00EC2365"/>
    <w:rsid w:val="00EC2693"/>
    <w:rsid w:val="00EC2A49"/>
    <w:rsid w:val="00EC2ECB"/>
    <w:rsid w:val="00EC3020"/>
    <w:rsid w:val="00EC32A1"/>
    <w:rsid w:val="00EC34A0"/>
    <w:rsid w:val="00EC4004"/>
    <w:rsid w:val="00EC4624"/>
    <w:rsid w:val="00EC4646"/>
    <w:rsid w:val="00EC4AEA"/>
    <w:rsid w:val="00EC4E8C"/>
    <w:rsid w:val="00EC508B"/>
    <w:rsid w:val="00EC51A9"/>
    <w:rsid w:val="00EC557D"/>
    <w:rsid w:val="00EC6294"/>
    <w:rsid w:val="00EC633A"/>
    <w:rsid w:val="00EC6A78"/>
    <w:rsid w:val="00EC6D7C"/>
    <w:rsid w:val="00EC704F"/>
    <w:rsid w:val="00EC7C4F"/>
    <w:rsid w:val="00ED0592"/>
    <w:rsid w:val="00ED063C"/>
    <w:rsid w:val="00ED0B4B"/>
    <w:rsid w:val="00ED0EA3"/>
    <w:rsid w:val="00ED0FE8"/>
    <w:rsid w:val="00ED10E5"/>
    <w:rsid w:val="00ED1221"/>
    <w:rsid w:val="00ED21BF"/>
    <w:rsid w:val="00ED2917"/>
    <w:rsid w:val="00ED2E28"/>
    <w:rsid w:val="00ED3824"/>
    <w:rsid w:val="00ED3A0F"/>
    <w:rsid w:val="00ED3B2A"/>
    <w:rsid w:val="00ED448B"/>
    <w:rsid w:val="00ED4788"/>
    <w:rsid w:val="00ED4C65"/>
    <w:rsid w:val="00ED4CE5"/>
    <w:rsid w:val="00ED52D4"/>
    <w:rsid w:val="00ED52FF"/>
    <w:rsid w:val="00ED5848"/>
    <w:rsid w:val="00ED5BEB"/>
    <w:rsid w:val="00ED6AB1"/>
    <w:rsid w:val="00ED6BBC"/>
    <w:rsid w:val="00ED7113"/>
    <w:rsid w:val="00ED77A9"/>
    <w:rsid w:val="00ED792B"/>
    <w:rsid w:val="00ED7ED5"/>
    <w:rsid w:val="00EE0C6C"/>
    <w:rsid w:val="00EE0D9D"/>
    <w:rsid w:val="00EE1279"/>
    <w:rsid w:val="00EE137D"/>
    <w:rsid w:val="00EE1E83"/>
    <w:rsid w:val="00EE2188"/>
    <w:rsid w:val="00EE27B4"/>
    <w:rsid w:val="00EE2C1F"/>
    <w:rsid w:val="00EE37B0"/>
    <w:rsid w:val="00EE442D"/>
    <w:rsid w:val="00EE478E"/>
    <w:rsid w:val="00EE4ECB"/>
    <w:rsid w:val="00EE60D3"/>
    <w:rsid w:val="00EE676B"/>
    <w:rsid w:val="00EE7241"/>
    <w:rsid w:val="00EE7611"/>
    <w:rsid w:val="00EF036D"/>
    <w:rsid w:val="00EF039D"/>
    <w:rsid w:val="00EF0529"/>
    <w:rsid w:val="00EF0CDC"/>
    <w:rsid w:val="00EF0F4F"/>
    <w:rsid w:val="00EF10CC"/>
    <w:rsid w:val="00EF1684"/>
    <w:rsid w:val="00EF189D"/>
    <w:rsid w:val="00EF1C56"/>
    <w:rsid w:val="00EF2547"/>
    <w:rsid w:val="00EF28A4"/>
    <w:rsid w:val="00EF3687"/>
    <w:rsid w:val="00EF37E7"/>
    <w:rsid w:val="00EF3CDF"/>
    <w:rsid w:val="00EF4432"/>
    <w:rsid w:val="00EF46D8"/>
    <w:rsid w:val="00EF4FE7"/>
    <w:rsid w:val="00EF524C"/>
    <w:rsid w:val="00EF5746"/>
    <w:rsid w:val="00EF5905"/>
    <w:rsid w:val="00EF69D6"/>
    <w:rsid w:val="00F00F3D"/>
    <w:rsid w:val="00F01354"/>
    <w:rsid w:val="00F01FB1"/>
    <w:rsid w:val="00F020CB"/>
    <w:rsid w:val="00F02CAC"/>
    <w:rsid w:val="00F03120"/>
    <w:rsid w:val="00F032AE"/>
    <w:rsid w:val="00F037A4"/>
    <w:rsid w:val="00F03DA6"/>
    <w:rsid w:val="00F03EA1"/>
    <w:rsid w:val="00F04561"/>
    <w:rsid w:val="00F04B96"/>
    <w:rsid w:val="00F04CB9"/>
    <w:rsid w:val="00F04F8A"/>
    <w:rsid w:val="00F059AA"/>
    <w:rsid w:val="00F05A17"/>
    <w:rsid w:val="00F06A74"/>
    <w:rsid w:val="00F06FA3"/>
    <w:rsid w:val="00F07D37"/>
    <w:rsid w:val="00F07D72"/>
    <w:rsid w:val="00F105B6"/>
    <w:rsid w:val="00F1080E"/>
    <w:rsid w:val="00F10F09"/>
    <w:rsid w:val="00F11D68"/>
    <w:rsid w:val="00F11E0F"/>
    <w:rsid w:val="00F11E45"/>
    <w:rsid w:val="00F12881"/>
    <w:rsid w:val="00F12BE7"/>
    <w:rsid w:val="00F140C8"/>
    <w:rsid w:val="00F14188"/>
    <w:rsid w:val="00F144B1"/>
    <w:rsid w:val="00F144DA"/>
    <w:rsid w:val="00F14EFF"/>
    <w:rsid w:val="00F151A1"/>
    <w:rsid w:val="00F1521A"/>
    <w:rsid w:val="00F1532F"/>
    <w:rsid w:val="00F15583"/>
    <w:rsid w:val="00F1596D"/>
    <w:rsid w:val="00F159A7"/>
    <w:rsid w:val="00F1658A"/>
    <w:rsid w:val="00F1694B"/>
    <w:rsid w:val="00F16B06"/>
    <w:rsid w:val="00F17100"/>
    <w:rsid w:val="00F1758F"/>
    <w:rsid w:val="00F17788"/>
    <w:rsid w:val="00F1791A"/>
    <w:rsid w:val="00F17CA8"/>
    <w:rsid w:val="00F17E75"/>
    <w:rsid w:val="00F20099"/>
    <w:rsid w:val="00F200BB"/>
    <w:rsid w:val="00F201A5"/>
    <w:rsid w:val="00F20443"/>
    <w:rsid w:val="00F21074"/>
    <w:rsid w:val="00F21170"/>
    <w:rsid w:val="00F2132D"/>
    <w:rsid w:val="00F213C3"/>
    <w:rsid w:val="00F21830"/>
    <w:rsid w:val="00F21E87"/>
    <w:rsid w:val="00F22830"/>
    <w:rsid w:val="00F22E7E"/>
    <w:rsid w:val="00F22E8F"/>
    <w:rsid w:val="00F2351E"/>
    <w:rsid w:val="00F2375B"/>
    <w:rsid w:val="00F2383D"/>
    <w:rsid w:val="00F23CD8"/>
    <w:rsid w:val="00F24C83"/>
    <w:rsid w:val="00F24CC5"/>
    <w:rsid w:val="00F257A7"/>
    <w:rsid w:val="00F257C7"/>
    <w:rsid w:val="00F25F67"/>
    <w:rsid w:val="00F271A7"/>
    <w:rsid w:val="00F271DB"/>
    <w:rsid w:val="00F271FC"/>
    <w:rsid w:val="00F27495"/>
    <w:rsid w:val="00F274ED"/>
    <w:rsid w:val="00F27668"/>
    <w:rsid w:val="00F27A51"/>
    <w:rsid w:val="00F30963"/>
    <w:rsid w:val="00F30A8B"/>
    <w:rsid w:val="00F30FDF"/>
    <w:rsid w:val="00F32521"/>
    <w:rsid w:val="00F3344A"/>
    <w:rsid w:val="00F33906"/>
    <w:rsid w:val="00F3390C"/>
    <w:rsid w:val="00F33CF2"/>
    <w:rsid w:val="00F33E3C"/>
    <w:rsid w:val="00F345CA"/>
    <w:rsid w:val="00F3495F"/>
    <w:rsid w:val="00F34A5B"/>
    <w:rsid w:val="00F34D8D"/>
    <w:rsid w:val="00F3539E"/>
    <w:rsid w:val="00F353A5"/>
    <w:rsid w:val="00F35488"/>
    <w:rsid w:val="00F359B7"/>
    <w:rsid w:val="00F359DA"/>
    <w:rsid w:val="00F36192"/>
    <w:rsid w:val="00F361F8"/>
    <w:rsid w:val="00F36358"/>
    <w:rsid w:val="00F36489"/>
    <w:rsid w:val="00F366C4"/>
    <w:rsid w:val="00F36B44"/>
    <w:rsid w:val="00F36E04"/>
    <w:rsid w:val="00F373D6"/>
    <w:rsid w:val="00F3761C"/>
    <w:rsid w:val="00F4011B"/>
    <w:rsid w:val="00F40125"/>
    <w:rsid w:val="00F40D20"/>
    <w:rsid w:val="00F410AD"/>
    <w:rsid w:val="00F414E8"/>
    <w:rsid w:val="00F419B4"/>
    <w:rsid w:val="00F4289E"/>
    <w:rsid w:val="00F42FA7"/>
    <w:rsid w:val="00F4375F"/>
    <w:rsid w:val="00F43B99"/>
    <w:rsid w:val="00F43C27"/>
    <w:rsid w:val="00F43C51"/>
    <w:rsid w:val="00F43E76"/>
    <w:rsid w:val="00F44303"/>
    <w:rsid w:val="00F44AD4"/>
    <w:rsid w:val="00F44B48"/>
    <w:rsid w:val="00F44C86"/>
    <w:rsid w:val="00F4506B"/>
    <w:rsid w:val="00F45716"/>
    <w:rsid w:val="00F45E3E"/>
    <w:rsid w:val="00F46A28"/>
    <w:rsid w:val="00F46C85"/>
    <w:rsid w:val="00F4762F"/>
    <w:rsid w:val="00F47678"/>
    <w:rsid w:val="00F47803"/>
    <w:rsid w:val="00F5073F"/>
    <w:rsid w:val="00F50CD9"/>
    <w:rsid w:val="00F5216C"/>
    <w:rsid w:val="00F52B83"/>
    <w:rsid w:val="00F52EA9"/>
    <w:rsid w:val="00F530AD"/>
    <w:rsid w:val="00F537BC"/>
    <w:rsid w:val="00F53A9A"/>
    <w:rsid w:val="00F53BD1"/>
    <w:rsid w:val="00F53D6F"/>
    <w:rsid w:val="00F53E3B"/>
    <w:rsid w:val="00F53F12"/>
    <w:rsid w:val="00F543ED"/>
    <w:rsid w:val="00F54618"/>
    <w:rsid w:val="00F547A4"/>
    <w:rsid w:val="00F55284"/>
    <w:rsid w:val="00F555E2"/>
    <w:rsid w:val="00F558B2"/>
    <w:rsid w:val="00F57016"/>
    <w:rsid w:val="00F57F67"/>
    <w:rsid w:val="00F607FA"/>
    <w:rsid w:val="00F60D90"/>
    <w:rsid w:val="00F62722"/>
    <w:rsid w:val="00F62990"/>
    <w:rsid w:val="00F62BEA"/>
    <w:rsid w:val="00F62C21"/>
    <w:rsid w:val="00F63D6C"/>
    <w:rsid w:val="00F640CE"/>
    <w:rsid w:val="00F65448"/>
    <w:rsid w:val="00F658BE"/>
    <w:rsid w:val="00F65AC8"/>
    <w:rsid w:val="00F65D6B"/>
    <w:rsid w:val="00F660BD"/>
    <w:rsid w:val="00F66144"/>
    <w:rsid w:val="00F66B2F"/>
    <w:rsid w:val="00F66D6B"/>
    <w:rsid w:val="00F66E66"/>
    <w:rsid w:val="00F66F5A"/>
    <w:rsid w:val="00F670B8"/>
    <w:rsid w:val="00F673E1"/>
    <w:rsid w:val="00F676CE"/>
    <w:rsid w:val="00F67871"/>
    <w:rsid w:val="00F71BE3"/>
    <w:rsid w:val="00F71D0A"/>
    <w:rsid w:val="00F71E06"/>
    <w:rsid w:val="00F723E7"/>
    <w:rsid w:val="00F72715"/>
    <w:rsid w:val="00F728CC"/>
    <w:rsid w:val="00F72C2E"/>
    <w:rsid w:val="00F731E4"/>
    <w:rsid w:val="00F73BC5"/>
    <w:rsid w:val="00F73BCC"/>
    <w:rsid w:val="00F743A4"/>
    <w:rsid w:val="00F7517D"/>
    <w:rsid w:val="00F7553C"/>
    <w:rsid w:val="00F758DE"/>
    <w:rsid w:val="00F75F22"/>
    <w:rsid w:val="00F7610E"/>
    <w:rsid w:val="00F76524"/>
    <w:rsid w:val="00F767A6"/>
    <w:rsid w:val="00F76E8E"/>
    <w:rsid w:val="00F77163"/>
    <w:rsid w:val="00F77492"/>
    <w:rsid w:val="00F777B4"/>
    <w:rsid w:val="00F77DCF"/>
    <w:rsid w:val="00F80964"/>
    <w:rsid w:val="00F81290"/>
    <w:rsid w:val="00F8146F"/>
    <w:rsid w:val="00F81E0B"/>
    <w:rsid w:val="00F81F44"/>
    <w:rsid w:val="00F841E9"/>
    <w:rsid w:val="00F84555"/>
    <w:rsid w:val="00F847BA"/>
    <w:rsid w:val="00F85488"/>
    <w:rsid w:val="00F857DB"/>
    <w:rsid w:val="00F861C4"/>
    <w:rsid w:val="00F86261"/>
    <w:rsid w:val="00F866E6"/>
    <w:rsid w:val="00F86E4C"/>
    <w:rsid w:val="00F8721C"/>
    <w:rsid w:val="00F87B9B"/>
    <w:rsid w:val="00F90096"/>
    <w:rsid w:val="00F90099"/>
    <w:rsid w:val="00F90B44"/>
    <w:rsid w:val="00F90CE1"/>
    <w:rsid w:val="00F9161D"/>
    <w:rsid w:val="00F91A0F"/>
    <w:rsid w:val="00F92B71"/>
    <w:rsid w:val="00F92FA9"/>
    <w:rsid w:val="00F935B7"/>
    <w:rsid w:val="00F93634"/>
    <w:rsid w:val="00F93B65"/>
    <w:rsid w:val="00F93E46"/>
    <w:rsid w:val="00F94CCC"/>
    <w:rsid w:val="00F94DF4"/>
    <w:rsid w:val="00F950CA"/>
    <w:rsid w:val="00F95526"/>
    <w:rsid w:val="00F9582B"/>
    <w:rsid w:val="00F95912"/>
    <w:rsid w:val="00F95B3F"/>
    <w:rsid w:val="00F96079"/>
    <w:rsid w:val="00F962DE"/>
    <w:rsid w:val="00F968C1"/>
    <w:rsid w:val="00F96E8E"/>
    <w:rsid w:val="00F97BFE"/>
    <w:rsid w:val="00F97DE7"/>
    <w:rsid w:val="00FA008F"/>
    <w:rsid w:val="00FA0106"/>
    <w:rsid w:val="00FA0B2B"/>
    <w:rsid w:val="00FA1203"/>
    <w:rsid w:val="00FA152F"/>
    <w:rsid w:val="00FA1D95"/>
    <w:rsid w:val="00FA2B61"/>
    <w:rsid w:val="00FA33B5"/>
    <w:rsid w:val="00FA41A0"/>
    <w:rsid w:val="00FA4A7E"/>
    <w:rsid w:val="00FA4CC5"/>
    <w:rsid w:val="00FA536E"/>
    <w:rsid w:val="00FA5AD8"/>
    <w:rsid w:val="00FA5DC9"/>
    <w:rsid w:val="00FA6129"/>
    <w:rsid w:val="00FA6344"/>
    <w:rsid w:val="00FA671B"/>
    <w:rsid w:val="00FA79AD"/>
    <w:rsid w:val="00FA7E23"/>
    <w:rsid w:val="00FB02B1"/>
    <w:rsid w:val="00FB0AAB"/>
    <w:rsid w:val="00FB0D5F"/>
    <w:rsid w:val="00FB0E66"/>
    <w:rsid w:val="00FB182D"/>
    <w:rsid w:val="00FB1AEE"/>
    <w:rsid w:val="00FB1FFA"/>
    <w:rsid w:val="00FB2AF4"/>
    <w:rsid w:val="00FB2F98"/>
    <w:rsid w:val="00FB3485"/>
    <w:rsid w:val="00FB38BE"/>
    <w:rsid w:val="00FB455F"/>
    <w:rsid w:val="00FB4E6F"/>
    <w:rsid w:val="00FB5539"/>
    <w:rsid w:val="00FB6A14"/>
    <w:rsid w:val="00FB75B9"/>
    <w:rsid w:val="00FC0363"/>
    <w:rsid w:val="00FC0B20"/>
    <w:rsid w:val="00FC18C6"/>
    <w:rsid w:val="00FC261B"/>
    <w:rsid w:val="00FC2D6E"/>
    <w:rsid w:val="00FC3023"/>
    <w:rsid w:val="00FC316E"/>
    <w:rsid w:val="00FC3832"/>
    <w:rsid w:val="00FC3DD5"/>
    <w:rsid w:val="00FC4269"/>
    <w:rsid w:val="00FC4757"/>
    <w:rsid w:val="00FC50E0"/>
    <w:rsid w:val="00FC5309"/>
    <w:rsid w:val="00FC58DA"/>
    <w:rsid w:val="00FC6793"/>
    <w:rsid w:val="00FC68FD"/>
    <w:rsid w:val="00FC6DBF"/>
    <w:rsid w:val="00FC7C28"/>
    <w:rsid w:val="00FD002D"/>
    <w:rsid w:val="00FD07CD"/>
    <w:rsid w:val="00FD0939"/>
    <w:rsid w:val="00FD102C"/>
    <w:rsid w:val="00FD1CF7"/>
    <w:rsid w:val="00FD1EE9"/>
    <w:rsid w:val="00FD2CA8"/>
    <w:rsid w:val="00FD2E9F"/>
    <w:rsid w:val="00FD2FF0"/>
    <w:rsid w:val="00FD30E7"/>
    <w:rsid w:val="00FD3385"/>
    <w:rsid w:val="00FD3390"/>
    <w:rsid w:val="00FD3B84"/>
    <w:rsid w:val="00FD3CE7"/>
    <w:rsid w:val="00FD4D08"/>
    <w:rsid w:val="00FD4E90"/>
    <w:rsid w:val="00FD5876"/>
    <w:rsid w:val="00FD5E41"/>
    <w:rsid w:val="00FD643D"/>
    <w:rsid w:val="00FD71AD"/>
    <w:rsid w:val="00FD747B"/>
    <w:rsid w:val="00FD7C0F"/>
    <w:rsid w:val="00FD7C81"/>
    <w:rsid w:val="00FD7FB5"/>
    <w:rsid w:val="00FE005E"/>
    <w:rsid w:val="00FE034C"/>
    <w:rsid w:val="00FE042C"/>
    <w:rsid w:val="00FE059F"/>
    <w:rsid w:val="00FE0CAE"/>
    <w:rsid w:val="00FE0EEA"/>
    <w:rsid w:val="00FE10BB"/>
    <w:rsid w:val="00FE1D7F"/>
    <w:rsid w:val="00FE20F9"/>
    <w:rsid w:val="00FE2167"/>
    <w:rsid w:val="00FE21DE"/>
    <w:rsid w:val="00FE2F47"/>
    <w:rsid w:val="00FE311C"/>
    <w:rsid w:val="00FE3910"/>
    <w:rsid w:val="00FE3F1A"/>
    <w:rsid w:val="00FE4EFF"/>
    <w:rsid w:val="00FE5F56"/>
    <w:rsid w:val="00FE67C7"/>
    <w:rsid w:val="00FE6A3B"/>
    <w:rsid w:val="00FE6CEF"/>
    <w:rsid w:val="00FE7BDE"/>
    <w:rsid w:val="00FE7D51"/>
    <w:rsid w:val="00FE7FC6"/>
    <w:rsid w:val="00FF022D"/>
    <w:rsid w:val="00FF09C6"/>
    <w:rsid w:val="00FF0A4A"/>
    <w:rsid w:val="00FF0AE2"/>
    <w:rsid w:val="00FF1908"/>
    <w:rsid w:val="00FF2563"/>
    <w:rsid w:val="00FF2D6C"/>
    <w:rsid w:val="00FF2F28"/>
    <w:rsid w:val="00FF3372"/>
    <w:rsid w:val="00FF37F7"/>
    <w:rsid w:val="00FF3A25"/>
    <w:rsid w:val="00FF3E07"/>
    <w:rsid w:val="00FF4010"/>
    <w:rsid w:val="00FF4107"/>
    <w:rsid w:val="00FF4ACF"/>
    <w:rsid w:val="00FF4CA9"/>
    <w:rsid w:val="00FF4CBA"/>
    <w:rsid w:val="00FF51E1"/>
    <w:rsid w:val="00FF54D5"/>
    <w:rsid w:val="00FF598D"/>
    <w:rsid w:val="00FF5B61"/>
    <w:rsid w:val="00FF5E44"/>
    <w:rsid w:val="00FF6336"/>
    <w:rsid w:val="00FF6D90"/>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96"/>
    <w:pPr>
      <w:spacing w:line="312" w:lineRule="auto"/>
      <w:ind w:right="57" w:firstLine="720"/>
      <w:jc w:val="both"/>
    </w:pPr>
    <w:rPr>
      <w:rFonts w:ascii="Times New Roman" w:hAnsi="Times New Roman"/>
      <w:sz w:val="28"/>
      <w:szCs w:val="22"/>
    </w:rPr>
  </w:style>
  <w:style w:type="paragraph" w:styleId="Heading1">
    <w:name w:val="heading 1"/>
    <w:basedOn w:val="Normal"/>
    <w:next w:val="Normal"/>
    <w:link w:val="Heading1Char"/>
    <w:autoRedefine/>
    <w:qFormat/>
    <w:rsid w:val="006B0E80"/>
    <w:pPr>
      <w:keepNext/>
      <w:spacing w:before="120" w:after="120" w:line="240" w:lineRule="auto"/>
      <w:ind w:right="0" w:firstLine="709"/>
      <w:outlineLvl w:val="0"/>
    </w:pPr>
    <w:rPr>
      <w:rFonts w:eastAsia="Times New Roman"/>
      <w:b/>
      <w:szCs w:val="28"/>
      <w:lang w:val="sv-SE"/>
    </w:rPr>
  </w:style>
  <w:style w:type="paragraph" w:styleId="Heading2">
    <w:name w:val="heading 2"/>
    <w:basedOn w:val="Normal"/>
    <w:next w:val="Normal"/>
    <w:link w:val="Heading2Char"/>
    <w:qFormat/>
    <w:rsid w:val="00CA2302"/>
    <w:pPr>
      <w:keepNext/>
      <w:outlineLvl w:val="1"/>
    </w:pPr>
    <w:rPr>
      <w:rFonts w:ascii=".VnTime" w:eastAsia="Times New Roman" w:hAnsi=".VnTime"/>
      <w:b/>
      <w:szCs w:val="20"/>
    </w:rPr>
  </w:style>
  <w:style w:type="paragraph" w:styleId="Heading3">
    <w:name w:val="heading 3"/>
    <w:basedOn w:val="Normal"/>
    <w:next w:val="Normal"/>
    <w:link w:val="Heading3Char"/>
    <w:qFormat/>
    <w:rsid w:val="00CA2302"/>
    <w:pPr>
      <w:keepNext/>
      <w:ind w:left="172"/>
      <w:outlineLvl w:val="2"/>
    </w:pPr>
    <w:rPr>
      <w:rFonts w:eastAsia="Times New Roman"/>
      <w:b/>
      <w:sz w:val="24"/>
      <w:szCs w:val="24"/>
    </w:rPr>
  </w:style>
  <w:style w:type="paragraph" w:styleId="Heading4">
    <w:name w:val="heading 4"/>
    <w:basedOn w:val="Normal"/>
    <w:next w:val="Normal"/>
    <w:link w:val="Heading4Char"/>
    <w:qFormat/>
    <w:rsid w:val="00872201"/>
    <w:pPr>
      <w:keepNext/>
      <w:spacing w:before="240" w:after="60"/>
      <w:outlineLvl w:val="3"/>
    </w:pPr>
    <w:rPr>
      <w:rFonts w:ascii="Calibri" w:eastAsia="Times New Roman" w:hAnsi="Calibri"/>
      <w:b/>
      <w:bCs/>
      <w:szCs w:val="28"/>
    </w:rPr>
  </w:style>
  <w:style w:type="paragraph" w:styleId="Heading6">
    <w:name w:val="heading 6"/>
    <w:basedOn w:val="Normal"/>
    <w:next w:val="Normal"/>
    <w:link w:val="Heading6Char"/>
    <w:qFormat/>
    <w:rsid w:val="00CA2302"/>
    <w:pPr>
      <w:keepNext/>
      <w:outlineLvl w:val="5"/>
    </w:pPr>
    <w:rPr>
      <w:rFonts w:ascii=".VnTimeH" w:eastAsia="Times New Roman" w:hAnsi=".VnTimeH"/>
      <w:b/>
      <w:sz w:val="26"/>
      <w:szCs w:val="20"/>
    </w:rPr>
  </w:style>
  <w:style w:type="paragraph" w:styleId="Heading8">
    <w:name w:val="heading 8"/>
    <w:basedOn w:val="Normal"/>
    <w:next w:val="Normal"/>
    <w:link w:val="Heading8Char"/>
    <w:uiPriority w:val="9"/>
    <w:qFormat/>
    <w:rsid w:val="006437B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6437B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0E80"/>
    <w:rPr>
      <w:rFonts w:ascii="Times New Roman" w:eastAsia="Times New Roman" w:hAnsi="Times New Roman"/>
      <w:b/>
      <w:sz w:val="28"/>
      <w:szCs w:val="28"/>
      <w:lang w:val="sv-SE"/>
    </w:rPr>
  </w:style>
  <w:style w:type="character" w:customStyle="1" w:styleId="Heading2Char">
    <w:name w:val="Heading 2 Char"/>
    <w:link w:val="Heading2"/>
    <w:rsid w:val="00CA2302"/>
    <w:rPr>
      <w:rFonts w:ascii=".VnTime" w:eastAsia="Times New Roman" w:hAnsi=".VnTime" w:cs="Times New Roman"/>
      <w:b/>
      <w:sz w:val="28"/>
      <w:szCs w:val="20"/>
    </w:rPr>
  </w:style>
  <w:style w:type="character" w:customStyle="1" w:styleId="Heading3Char">
    <w:name w:val="Heading 3 Char"/>
    <w:link w:val="Heading3"/>
    <w:rsid w:val="00CA2302"/>
    <w:rPr>
      <w:rFonts w:ascii="Times New Roman" w:eastAsia="Times New Roman" w:hAnsi="Times New Roman" w:cs="Times New Roman"/>
      <w:b/>
      <w:sz w:val="24"/>
      <w:szCs w:val="24"/>
    </w:rPr>
  </w:style>
  <w:style w:type="character" w:customStyle="1" w:styleId="Heading4Char">
    <w:name w:val="Heading 4 Char"/>
    <w:link w:val="Heading4"/>
    <w:rsid w:val="00872201"/>
    <w:rPr>
      <w:rFonts w:ascii="Calibri" w:eastAsia="Times New Roman" w:hAnsi="Calibri" w:cs="Times New Roman"/>
      <w:b/>
      <w:bCs/>
      <w:sz w:val="28"/>
      <w:szCs w:val="28"/>
    </w:rPr>
  </w:style>
  <w:style w:type="character" w:customStyle="1" w:styleId="Heading6Char">
    <w:name w:val="Heading 6 Char"/>
    <w:link w:val="Heading6"/>
    <w:rsid w:val="00CA2302"/>
    <w:rPr>
      <w:rFonts w:ascii=".VnTimeH" w:eastAsia="Times New Roman" w:hAnsi=".VnTimeH" w:cs="Times New Roman"/>
      <w:b/>
      <w:sz w:val="26"/>
      <w:szCs w:val="20"/>
    </w:rPr>
  </w:style>
  <w:style w:type="paragraph" w:styleId="BodyText">
    <w:name w:val="Body Text"/>
    <w:basedOn w:val="Normal"/>
    <w:link w:val="BodyTextChar"/>
    <w:rsid w:val="00CA2302"/>
    <w:rPr>
      <w:rFonts w:ascii=".VnTime" w:eastAsia="Times New Roman" w:hAnsi=".VnTime"/>
      <w:szCs w:val="20"/>
    </w:rPr>
  </w:style>
  <w:style w:type="character" w:customStyle="1" w:styleId="BodyTextChar">
    <w:name w:val="Body Text Char"/>
    <w:link w:val="BodyText"/>
    <w:rsid w:val="00CA2302"/>
    <w:rPr>
      <w:rFonts w:ascii=".VnTime" w:eastAsia="Times New Roman" w:hAnsi=".VnTime" w:cs="Times New Roman"/>
      <w:sz w:val="28"/>
      <w:szCs w:val="20"/>
    </w:rPr>
  </w:style>
  <w:style w:type="paragraph" w:styleId="BodyText2">
    <w:name w:val="Body Text 2"/>
    <w:basedOn w:val="Normal"/>
    <w:link w:val="BodyText2Char"/>
    <w:rsid w:val="00CA2302"/>
    <w:rPr>
      <w:rFonts w:ascii=".VnTime" w:eastAsia="Times New Roman" w:hAnsi=".VnTime"/>
      <w:sz w:val="26"/>
      <w:szCs w:val="20"/>
    </w:rPr>
  </w:style>
  <w:style w:type="character" w:customStyle="1" w:styleId="BodyText2Char">
    <w:name w:val="Body Text 2 Char"/>
    <w:link w:val="BodyText2"/>
    <w:rsid w:val="00CA2302"/>
    <w:rPr>
      <w:rFonts w:ascii=".VnTime" w:eastAsia="Times New Roman" w:hAnsi=".VnTime" w:cs="Times New Roman"/>
      <w:sz w:val="26"/>
      <w:szCs w:val="20"/>
    </w:rPr>
  </w:style>
  <w:style w:type="paragraph" w:styleId="BodyTextIndent3">
    <w:name w:val="Body Text Indent 3"/>
    <w:basedOn w:val="Normal"/>
    <w:link w:val="BodyTextIndent3Char"/>
    <w:rsid w:val="00CA2302"/>
    <w:rPr>
      <w:rFonts w:ascii=".VnTime" w:eastAsia="Times New Roman" w:hAnsi=".VnTime"/>
      <w:sz w:val="26"/>
      <w:szCs w:val="20"/>
    </w:rPr>
  </w:style>
  <w:style w:type="character" w:customStyle="1" w:styleId="BodyTextIndent3Char">
    <w:name w:val="Body Text Indent 3 Char"/>
    <w:link w:val="BodyTextIndent3"/>
    <w:rsid w:val="00CA2302"/>
    <w:rPr>
      <w:rFonts w:ascii=".VnTime" w:eastAsia="Times New Roman" w:hAnsi=".VnTime" w:cs="Times New Roman"/>
      <w:sz w:val="26"/>
      <w:szCs w:val="20"/>
    </w:rPr>
  </w:style>
  <w:style w:type="paragraph" w:styleId="Header">
    <w:name w:val="header"/>
    <w:basedOn w:val="Normal"/>
    <w:link w:val="HeaderChar"/>
    <w:rsid w:val="00CA2302"/>
    <w:pPr>
      <w:tabs>
        <w:tab w:val="center" w:pos="4320"/>
        <w:tab w:val="right" w:pos="8640"/>
      </w:tabs>
      <w:jc w:val="left"/>
    </w:pPr>
    <w:rPr>
      <w:rFonts w:ascii=".VnTime" w:eastAsia="Times New Roman" w:hAnsi=".VnTime"/>
      <w:sz w:val="26"/>
      <w:szCs w:val="24"/>
    </w:rPr>
  </w:style>
  <w:style w:type="character" w:customStyle="1" w:styleId="HeaderChar">
    <w:name w:val="Header Char"/>
    <w:link w:val="Header"/>
    <w:rsid w:val="00CA2302"/>
    <w:rPr>
      <w:rFonts w:ascii=".VnTime" w:eastAsia="Times New Roman" w:hAnsi=".VnTime" w:cs="Times New Roman"/>
      <w:sz w:val="26"/>
      <w:szCs w:val="24"/>
    </w:rPr>
  </w:style>
  <w:style w:type="character" w:styleId="PageNumber">
    <w:name w:val="page number"/>
    <w:basedOn w:val="DefaultParagraphFont"/>
    <w:rsid w:val="00CA2302"/>
  </w:style>
  <w:style w:type="paragraph" w:styleId="Footer">
    <w:name w:val="footer"/>
    <w:basedOn w:val="Normal"/>
    <w:link w:val="FooterChar"/>
    <w:uiPriority w:val="99"/>
    <w:rsid w:val="00CA2302"/>
    <w:pPr>
      <w:tabs>
        <w:tab w:val="center" w:pos="4320"/>
        <w:tab w:val="right" w:pos="8640"/>
      </w:tabs>
      <w:jc w:val="left"/>
    </w:pPr>
    <w:rPr>
      <w:rFonts w:ascii=".VnTime" w:eastAsia="Times New Roman" w:hAnsi=".VnTime"/>
      <w:sz w:val="26"/>
      <w:szCs w:val="24"/>
    </w:rPr>
  </w:style>
  <w:style w:type="character" w:customStyle="1" w:styleId="FooterChar">
    <w:name w:val="Footer Char"/>
    <w:link w:val="Footer"/>
    <w:uiPriority w:val="99"/>
    <w:rsid w:val="00CA2302"/>
    <w:rPr>
      <w:rFonts w:ascii=".VnTime" w:eastAsia="Times New Roman" w:hAnsi=".VnTime" w:cs="Times New Roman"/>
      <w:sz w:val="26"/>
      <w:szCs w:val="24"/>
    </w:rPr>
  </w:style>
  <w:style w:type="character" w:customStyle="1" w:styleId="BalloonTextChar">
    <w:name w:val="Balloon Text Char"/>
    <w:link w:val="BalloonText"/>
    <w:semiHidden/>
    <w:rsid w:val="00CA2302"/>
    <w:rPr>
      <w:rFonts w:ascii="Tahoma" w:eastAsia="Times New Roman" w:hAnsi="Tahoma" w:cs="Tahoma"/>
      <w:sz w:val="16"/>
      <w:szCs w:val="16"/>
    </w:rPr>
  </w:style>
  <w:style w:type="paragraph" w:styleId="BalloonText">
    <w:name w:val="Balloon Text"/>
    <w:basedOn w:val="Normal"/>
    <w:link w:val="BalloonTextChar"/>
    <w:semiHidden/>
    <w:rsid w:val="00CA2302"/>
    <w:pPr>
      <w:jc w:val="left"/>
    </w:pPr>
    <w:rPr>
      <w:rFonts w:ascii="Tahoma" w:eastAsia="Times New Roman" w:hAnsi="Tahoma"/>
      <w:sz w:val="16"/>
      <w:szCs w:val="16"/>
    </w:rPr>
  </w:style>
  <w:style w:type="paragraph" w:styleId="NormalWeb">
    <w:name w:val="Normal (Web)"/>
    <w:basedOn w:val="Normal"/>
    <w:rsid w:val="00CA2302"/>
    <w:pPr>
      <w:spacing w:before="100" w:beforeAutospacing="1" w:after="100" w:afterAutospacing="1"/>
      <w:jc w:val="left"/>
    </w:pPr>
    <w:rPr>
      <w:rFonts w:eastAsia="Times New Roman"/>
      <w:sz w:val="24"/>
      <w:szCs w:val="24"/>
    </w:rPr>
  </w:style>
  <w:style w:type="character" w:styleId="Strong">
    <w:name w:val="Strong"/>
    <w:uiPriority w:val="22"/>
    <w:qFormat/>
    <w:rsid w:val="00CA2302"/>
    <w:rPr>
      <w:b/>
      <w:bCs/>
    </w:rPr>
  </w:style>
  <w:style w:type="paragraph" w:customStyle="1" w:styleId="CharCharChar1CharCharCharCharCharCharChar">
    <w:name w:val="Char Char Char1 Char Char Char Char Char Char Char"/>
    <w:basedOn w:val="Normal"/>
    <w:semiHidden/>
    <w:rsid w:val="00EF10CC"/>
    <w:pPr>
      <w:spacing w:after="160" w:line="240" w:lineRule="exact"/>
      <w:jc w:val="left"/>
    </w:pPr>
    <w:rPr>
      <w:rFonts w:ascii="Arial" w:eastAsia="Times New Roman" w:hAnsi="Arial"/>
    </w:rPr>
  </w:style>
  <w:style w:type="paragraph" w:customStyle="1" w:styleId="CharCharCharCharCharCharChar">
    <w:name w:val="Char Char Char Char Char Char Char"/>
    <w:basedOn w:val="Normal"/>
    <w:semiHidden/>
    <w:rsid w:val="00561459"/>
    <w:pPr>
      <w:spacing w:after="160" w:line="240" w:lineRule="exact"/>
      <w:jc w:val="left"/>
    </w:pPr>
    <w:rPr>
      <w:rFonts w:ascii="Arial" w:eastAsia="Times New Roman" w:hAnsi="Arial"/>
    </w:rPr>
  </w:style>
  <w:style w:type="paragraph" w:styleId="ListParagraph">
    <w:name w:val="List Paragraph"/>
    <w:basedOn w:val="Normal"/>
    <w:uiPriority w:val="34"/>
    <w:qFormat/>
    <w:rsid w:val="0007241B"/>
    <w:pPr>
      <w:spacing w:after="200" w:line="276" w:lineRule="auto"/>
      <w:ind w:left="720"/>
      <w:contextualSpacing/>
      <w:jc w:val="left"/>
    </w:pPr>
    <w:rPr>
      <w:rFonts w:ascii="Arial" w:eastAsia="Arial" w:hAnsi="Arial"/>
      <w:lang w:val="vi-VN"/>
    </w:rPr>
  </w:style>
  <w:style w:type="paragraph" w:customStyle="1" w:styleId="CharCharCharChar">
    <w:name w:val="Char Char Char Char"/>
    <w:basedOn w:val="Normal"/>
    <w:rsid w:val="00916390"/>
    <w:pPr>
      <w:spacing w:after="160" w:line="240" w:lineRule="exact"/>
      <w:jc w:val="left"/>
    </w:pPr>
    <w:rPr>
      <w:rFonts w:ascii="Tahoma" w:eastAsia="PMingLiU" w:hAnsi="Tahoma"/>
      <w:sz w:val="20"/>
      <w:szCs w:val="20"/>
    </w:rPr>
  </w:style>
  <w:style w:type="paragraph" w:customStyle="1" w:styleId="CharCharCharChar0">
    <w:name w:val="Char Char Char Char"/>
    <w:basedOn w:val="Normal"/>
    <w:rsid w:val="00870AFF"/>
    <w:pPr>
      <w:spacing w:after="160" w:line="240" w:lineRule="exact"/>
      <w:jc w:val="left"/>
    </w:pPr>
    <w:rPr>
      <w:rFonts w:ascii="Arial" w:eastAsia="Times New Roman" w:hAnsi="Arial"/>
    </w:rPr>
  </w:style>
  <w:style w:type="paragraph" w:customStyle="1" w:styleId="Char1">
    <w:name w:val="Char1"/>
    <w:basedOn w:val="Normal"/>
    <w:rsid w:val="00B869DB"/>
    <w:pPr>
      <w:spacing w:after="160" w:line="240" w:lineRule="exact"/>
      <w:jc w:val="left"/>
    </w:pPr>
    <w:rPr>
      <w:rFonts w:ascii="Verdana" w:eastAsia="Times New Roman" w:hAnsi="Verdana"/>
      <w:sz w:val="20"/>
      <w:szCs w:val="20"/>
    </w:rPr>
  </w:style>
  <w:style w:type="character" w:styleId="Hyperlink">
    <w:name w:val="Hyperlink"/>
    <w:rsid w:val="00776EEA"/>
    <w:rPr>
      <w:color w:val="0000FF"/>
      <w:u w:val="single"/>
    </w:rPr>
  </w:style>
  <w:style w:type="paragraph" w:styleId="BodyTextIndent2">
    <w:name w:val="Body Text Indent 2"/>
    <w:basedOn w:val="Normal"/>
    <w:link w:val="BodyTextIndent2Char"/>
    <w:unhideWhenUsed/>
    <w:rsid w:val="00872201"/>
    <w:pPr>
      <w:spacing w:after="120" w:line="480" w:lineRule="auto"/>
      <w:ind w:left="360"/>
    </w:pPr>
    <w:rPr>
      <w:rFonts w:ascii="Calibri" w:hAnsi="Calibri"/>
      <w:sz w:val="22"/>
    </w:rPr>
  </w:style>
  <w:style w:type="character" w:customStyle="1" w:styleId="BodyTextIndent2Char">
    <w:name w:val="Body Text Indent 2 Char"/>
    <w:link w:val="BodyTextIndent2"/>
    <w:rsid w:val="00872201"/>
    <w:rPr>
      <w:sz w:val="22"/>
      <w:szCs w:val="22"/>
    </w:rPr>
  </w:style>
  <w:style w:type="paragraph" w:styleId="BlockText">
    <w:name w:val="Block Text"/>
    <w:basedOn w:val="Normal"/>
    <w:rsid w:val="00872201"/>
    <w:pPr>
      <w:widowControl w:val="0"/>
      <w:autoSpaceDE w:val="0"/>
      <w:autoSpaceDN w:val="0"/>
      <w:ind w:left="851" w:right="-49" w:hanging="131"/>
    </w:pPr>
    <w:rPr>
      <w:rFonts w:ascii=".VnTime" w:eastAsia="Times New Roman" w:hAnsi=".VnTime" w:cs=".VnTime"/>
      <w:szCs w:val="28"/>
    </w:rPr>
  </w:style>
  <w:style w:type="character" w:styleId="CommentReference">
    <w:name w:val="annotation reference"/>
    <w:uiPriority w:val="99"/>
    <w:semiHidden/>
    <w:unhideWhenUsed/>
    <w:rsid w:val="000E23BF"/>
    <w:rPr>
      <w:sz w:val="16"/>
      <w:szCs w:val="16"/>
    </w:rPr>
  </w:style>
  <w:style w:type="paragraph" w:styleId="CommentText">
    <w:name w:val="annotation text"/>
    <w:basedOn w:val="Normal"/>
    <w:link w:val="CommentTextChar"/>
    <w:uiPriority w:val="99"/>
    <w:semiHidden/>
    <w:unhideWhenUsed/>
    <w:rsid w:val="000E23BF"/>
    <w:rPr>
      <w:sz w:val="20"/>
      <w:szCs w:val="20"/>
    </w:rPr>
  </w:style>
  <w:style w:type="character" w:customStyle="1" w:styleId="CommentTextChar">
    <w:name w:val="Comment Text Char"/>
    <w:basedOn w:val="DefaultParagraphFont"/>
    <w:link w:val="CommentText"/>
    <w:uiPriority w:val="99"/>
    <w:semiHidden/>
    <w:rsid w:val="000E23BF"/>
  </w:style>
  <w:style w:type="paragraph" w:styleId="CommentSubject">
    <w:name w:val="annotation subject"/>
    <w:basedOn w:val="CommentText"/>
    <w:next w:val="CommentText"/>
    <w:link w:val="CommentSubjectChar"/>
    <w:uiPriority w:val="99"/>
    <w:semiHidden/>
    <w:unhideWhenUsed/>
    <w:rsid w:val="000E23BF"/>
    <w:rPr>
      <w:rFonts w:ascii="Calibri" w:hAnsi="Calibri"/>
      <w:b/>
      <w:bCs/>
    </w:rPr>
  </w:style>
  <w:style w:type="character" w:customStyle="1" w:styleId="CommentSubjectChar">
    <w:name w:val="Comment Subject Char"/>
    <w:link w:val="CommentSubject"/>
    <w:uiPriority w:val="99"/>
    <w:semiHidden/>
    <w:rsid w:val="000E23BF"/>
    <w:rPr>
      <w:b/>
      <w:bCs/>
    </w:rPr>
  </w:style>
  <w:style w:type="paragraph" w:styleId="Revision">
    <w:name w:val="Revision"/>
    <w:hidden/>
    <w:uiPriority w:val="99"/>
    <w:semiHidden/>
    <w:rsid w:val="006C581A"/>
    <w:pPr>
      <w:spacing w:line="312" w:lineRule="auto"/>
      <w:ind w:right="57" w:firstLine="720"/>
      <w:jc w:val="both"/>
    </w:pPr>
    <w:rPr>
      <w:sz w:val="22"/>
      <w:szCs w:val="22"/>
    </w:rPr>
  </w:style>
  <w:style w:type="character" w:customStyle="1" w:styleId="apple-converted-space">
    <w:name w:val="apple-converted-space"/>
    <w:basedOn w:val="DefaultParagraphFont"/>
    <w:rsid w:val="0067184C"/>
  </w:style>
  <w:style w:type="paragraph" w:customStyle="1" w:styleId="Giua">
    <w:name w:val="Giua"/>
    <w:basedOn w:val="Normal"/>
    <w:autoRedefine/>
    <w:rsid w:val="00481F86"/>
    <w:pPr>
      <w:tabs>
        <w:tab w:val="left" w:pos="3920"/>
      </w:tabs>
      <w:spacing w:before="60" w:after="60" w:line="280" w:lineRule="exact"/>
    </w:pPr>
    <w:rPr>
      <w:rFonts w:eastAsia="Times New Roman"/>
      <w:sz w:val="26"/>
      <w:szCs w:val="26"/>
    </w:rPr>
  </w:style>
  <w:style w:type="paragraph" w:styleId="Title">
    <w:name w:val="Title"/>
    <w:basedOn w:val="Normal"/>
    <w:link w:val="TitleChar"/>
    <w:qFormat/>
    <w:rsid w:val="00481F86"/>
    <w:pPr>
      <w:widowControl w:val="0"/>
    </w:pPr>
    <w:rPr>
      <w:rFonts w:ascii=".VnTimeH" w:eastAsia="Times New Roman" w:hAnsi=".VnTimeH"/>
      <w:b/>
      <w:szCs w:val="20"/>
    </w:rPr>
  </w:style>
  <w:style w:type="character" w:customStyle="1" w:styleId="TitleChar">
    <w:name w:val="Title Char"/>
    <w:link w:val="Title"/>
    <w:rsid w:val="00481F86"/>
    <w:rPr>
      <w:rFonts w:ascii=".VnTimeH" w:eastAsia="Times New Roman" w:hAnsi=".VnTimeH"/>
      <w:b/>
      <w:sz w:val="28"/>
    </w:rPr>
  </w:style>
  <w:style w:type="character" w:styleId="Emphasis">
    <w:name w:val="Emphasis"/>
    <w:uiPriority w:val="20"/>
    <w:qFormat/>
    <w:rsid w:val="00580DC8"/>
    <w:rPr>
      <w:i/>
      <w:iCs/>
    </w:rPr>
  </w:style>
  <w:style w:type="paragraph" w:styleId="BodyTextIndent">
    <w:name w:val="Body Text Indent"/>
    <w:basedOn w:val="Normal"/>
    <w:link w:val="BodyTextIndentChar"/>
    <w:unhideWhenUsed/>
    <w:rsid w:val="00BD7E69"/>
    <w:pPr>
      <w:spacing w:after="120"/>
      <w:ind w:left="360"/>
    </w:pPr>
    <w:rPr>
      <w:rFonts w:ascii="Calibri" w:hAnsi="Calibri"/>
      <w:sz w:val="22"/>
    </w:rPr>
  </w:style>
  <w:style w:type="character" w:customStyle="1" w:styleId="BodyTextIndentChar">
    <w:name w:val="Body Text Indent Char"/>
    <w:link w:val="BodyTextIndent"/>
    <w:rsid w:val="00BD7E69"/>
    <w:rPr>
      <w:sz w:val="22"/>
      <w:szCs w:val="22"/>
    </w:rPr>
  </w:style>
  <w:style w:type="paragraph" w:styleId="FootnoteText">
    <w:name w:val="footnote text"/>
    <w:basedOn w:val="Normal"/>
    <w:link w:val="FootnoteTextChar"/>
    <w:rsid w:val="00BD7E69"/>
    <w:pPr>
      <w:jc w:val="left"/>
    </w:pPr>
    <w:rPr>
      <w:rFonts w:eastAsia="Times New Roman"/>
      <w:sz w:val="20"/>
      <w:szCs w:val="20"/>
    </w:rPr>
  </w:style>
  <w:style w:type="character" w:customStyle="1" w:styleId="FootnoteTextChar">
    <w:name w:val="Footnote Text Char"/>
    <w:link w:val="FootnoteText"/>
    <w:rsid w:val="00BD7E69"/>
    <w:rPr>
      <w:rFonts w:ascii="Times New Roman" w:eastAsia="Times New Roman" w:hAnsi="Times New Roman"/>
    </w:rPr>
  </w:style>
  <w:style w:type="character" w:styleId="FootnoteReference">
    <w:name w:val="footnote reference"/>
    <w:rsid w:val="00BD7E69"/>
    <w:rPr>
      <w:vertAlign w:val="superscript"/>
    </w:rPr>
  </w:style>
  <w:style w:type="paragraph" w:styleId="BodyText3">
    <w:name w:val="Body Text 3"/>
    <w:basedOn w:val="Normal"/>
    <w:link w:val="BodyText3Char"/>
    <w:rsid w:val="004616EB"/>
    <w:pPr>
      <w:jc w:val="left"/>
    </w:pPr>
    <w:rPr>
      <w:rFonts w:ascii=".VnTime" w:eastAsia="Times New Roman" w:hAnsi=".VnTime"/>
      <w:sz w:val="24"/>
      <w:szCs w:val="20"/>
    </w:rPr>
  </w:style>
  <w:style w:type="character" w:customStyle="1" w:styleId="BodyText3Char">
    <w:name w:val="Body Text 3 Char"/>
    <w:link w:val="BodyText3"/>
    <w:rsid w:val="004616EB"/>
    <w:rPr>
      <w:rFonts w:ascii=".VnTime" w:eastAsia="Times New Roman" w:hAnsi=".VnTime"/>
      <w:sz w:val="24"/>
    </w:rPr>
  </w:style>
  <w:style w:type="character" w:customStyle="1" w:styleId="EndnoteTextChar">
    <w:name w:val="Endnote Text Char"/>
    <w:link w:val="EndnoteText"/>
    <w:semiHidden/>
    <w:rsid w:val="004616EB"/>
    <w:rPr>
      <w:rFonts w:ascii=".VnTime" w:eastAsia="Times New Roman" w:hAnsi=".VnTime"/>
    </w:rPr>
  </w:style>
  <w:style w:type="paragraph" w:styleId="EndnoteText">
    <w:name w:val="endnote text"/>
    <w:basedOn w:val="Normal"/>
    <w:link w:val="EndnoteTextChar"/>
    <w:semiHidden/>
    <w:rsid w:val="004616EB"/>
    <w:pPr>
      <w:jc w:val="left"/>
    </w:pPr>
    <w:rPr>
      <w:rFonts w:ascii=".VnTime" w:eastAsia="Times New Roman" w:hAnsi=".VnTime"/>
      <w:sz w:val="20"/>
      <w:szCs w:val="20"/>
    </w:rPr>
  </w:style>
  <w:style w:type="table" w:styleId="TableGrid">
    <w:name w:val="Table Grid"/>
    <w:basedOn w:val="TableNormal"/>
    <w:rsid w:val="00461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link w:val="Heading8"/>
    <w:uiPriority w:val="9"/>
    <w:semiHidden/>
    <w:rsid w:val="006437B7"/>
    <w:rPr>
      <w:rFonts w:ascii="Cambria" w:eastAsia="Times New Roman" w:hAnsi="Cambria" w:cs="Times New Roman"/>
      <w:color w:val="404040"/>
    </w:rPr>
  </w:style>
  <w:style w:type="character" w:customStyle="1" w:styleId="Heading9Char">
    <w:name w:val="Heading 9 Char"/>
    <w:link w:val="Heading9"/>
    <w:uiPriority w:val="9"/>
    <w:rsid w:val="006437B7"/>
    <w:rPr>
      <w:rFonts w:ascii="Cambria" w:eastAsia="Times New Roman" w:hAnsi="Cambria" w:cs="Times New Roman"/>
      <w:i/>
      <w:iCs/>
      <w:color w:val="404040"/>
    </w:rPr>
  </w:style>
  <w:style w:type="paragraph" w:customStyle="1" w:styleId="Char10">
    <w:name w:val="Char1"/>
    <w:basedOn w:val="Normal"/>
    <w:rsid w:val="00536118"/>
    <w:pPr>
      <w:spacing w:after="160" w:line="240" w:lineRule="exact"/>
      <w:ind w:right="0" w:firstLine="0"/>
      <w:jc w:val="lef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96"/>
    <w:pPr>
      <w:spacing w:line="312" w:lineRule="auto"/>
      <w:ind w:right="57" w:firstLine="720"/>
      <w:jc w:val="both"/>
    </w:pPr>
    <w:rPr>
      <w:rFonts w:ascii="Times New Roman" w:hAnsi="Times New Roman"/>
      <w:sz w:val="28"/>
      <w:szCs w:val="22"/>
    </w:rPr>
  </w:style>
  <w:style w:type="paragraph" w:styleId="Heading1">
    <w:name w:val="heading 1"/>
    <w:basedOn w:val="Normal"/>
    <w:next w:val="Normal"/>
    <w:link w:val="Heading1Char"/>
    <w:autoRedefine/>
    <w:qFormat/>
    <w:rsid w:val="006B0E80"/>
    <w:pPr>
      <w:keepNext/>
      <w:spacing w:before="120" w:after="120" w:line="240" w:lineRule="auto"/>
      <w:ind w:right="0" w:firstLine="709"/>
      <w:outlineLvl w:val="0"/>
    </w:pPr>
    <w:rPr>
      <w:rFonts w:eastAsia="Times New Roman"/>
      <w:b/>
      <w:szCs w:val="28"/>
      <w:lang w:val="sv-SE"/>
    </w:rPr>
  </w:style>
  <w:style w:type="paragraph" w:styleId="Heading2">
    <w:name w:val="heading 2"/>
    <w:basedOn w:val="Normal"/>
    <w:next w:val="Normal"/>
    <w:link w:val="Heading2Char"/>
    <w:qFormat/>
    <w:rsid w:val="00CA2302"/>
    <w:pPr>
      <w:keepNext/>
      <w:outlineLvl w:val="1"/>
    </w:pPr>
    <w:rPr>
      <w:rFonts w:ascii=".VnTime" w:eastAsia="Times New Roman" w:hAnsi=".VnTime"/>
      <w:b/>
      <w:szCs w:val="20"/>
    </w:rPr>
  </w:style>
  <w:style w:type="paragraph" w:styleId="Heading3">
    <w:name w:val="heading 3"/>
    <w:basedOn w:val="Normal"/>
    <w:next w:val="Normal"/>
    <w:link w:val="Heading3Char"/>
    <w:qFormat/>
    <w:rsid w:val="00CA2302"/>
    <w:pPr>
      <w:keepNext/>
      <w:ind w:left="172"/>
      <w:outlineLvl w:val="2"/>
    </w:pPr>
    <w:rPr>
      <w:rFonts w:eastAsia="Times New Roman"/>
      <w:b/>
      <w:sz w:val="24"/>
      <w:szCs w:val="24"/>
    </w:rPr>
  </w:style>
  <w:style w:type="paragraph" w:styleId="Heading4">
    <w:name w:val="heading 4"/>
    <w:basedOn w:val="Normal"/>
    <w:next w:val="Normal"/>
    <w:link w:val="Heading4Char"/>
    <w:qFormat/>
    <w:rsid w:val="00872201"/>
    <w:pPr>
      <w:keepNext/>
      <w:spacing w:before="240" w:after="60"/>
      <w:outlineLvl w:val="3"/>
    </w:pPr>
    <w:rPr>
      <w:rFonts w:ascii="Calibri" w:eastAsia="Times New Roman" w:hAnsi="Calibri"/>
      <w:b/>
      <w:bCs/>
      <w:szCs w:val="28"/>
    </w:rPr>
  </w:style>
  <w:style w:type="paragraph" w:styleId="Heading6">
    <w:name w:val="heading 6"/>
    <w:basedOn w:val="Normal"/>
    <w:next w:val="Normal"/>
    <w:link w:val="Heading6Char"/>
    <w:qFormat/>
    <w:rsid w:val="00CA2302"/>
    <w:pPr>
      <w:keepNext/>
      <w:outlineLvl w:val="5"/>
    </w:pPr>
    <w:rPr>
      <w:rFonts w:ascii=".VnTimeH" w:eastAsia="Times New Roman" w:hAnsi=".VnTimeH"/>
      <w:b/>
      <w:sz w:val="26"/>
      <w:szCs w:val="20"/>
    </w:rPr>
  </w:style>
  <w:style w:type="paragraph" w:styleId="Heading8">
    <w:name w:val="heading 8"/>
    <w:basedOn w:val="Normal"/>
    <w:next w:val="Normal"/>
    <w:link w:val="Heading8Char"/>
    <w:uiPriority w:val="9"/>
    <w:qFormat/>
    <w:rsid w:val="006437B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6437B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0E80"/>
    <w:rPr>
      <w:rFonts w:ascii="Times New Roman" w:eastAsia="Times New Roman" w:hAnsi="Times New Roman"/>
      <w:b/>
      <w:sz w:val="28"/>
      <w:szCs w:val="28"/>
      <w:lang w:val="sv-SE"/>
    </w:rPr>
  </w:style>
  <w:style w:type="character" w:customStyle="1" w:styleId="Heading2Char">
    <w:name w:val="Heading 2 Char"/>
    <w:link w:val="Heading2"/>
    <w:rsid w:val="00CA2302"/>
    <w:rPr>
      <w:rFonts w:ascii=".VnTime" w:eastAsia="Times New Roman" w:hAnsi=".VnTime" w:cs="Times New Roman"/>
      <w:b/>
      <w:sz w:val="28"/>
      <w:szCs w:val="20"/>
    </w:rPr>
  </w:style>
  <w:style w:type="character" w:customStyle="1" w:styleId="Heading3Char">
    <w:name w:val="Heading 3 Char"/>
    <w:link w:val="Heading3"/>
    <w:rsid w:val="00CA2302"/>
    <w:rPr>
      <w:rFonts w:ascii="Times New Roman" w:eastAsia="Times New Roman" w:hAnsi="Times New Roman" w:cs="Times New Roman"/>
      <w:b/>
      <w:sz w:val="24"/>
      <w:szCs w:val="24"/>
    </w:rPr>
  </w:style>
  <w:style w:type="character" w:customStyle="1" w:styleId="Heading4Char">
    <w:name w:val="Heading 4 Char"/>
    <w:link w:val="Heading4"/>
    <w:rsid w:val="00872201"/>
    <w:rPr>
      <w:rFonts w:ascii="Calibri" w:eastAsia="Times New Roman" w:hAnsi="Calibri" w:cs="Times New Roman"/>
      <w:b/>
      <w:bCs/>
      <w:sz w:val="28"/>
      <w:szCs w:val="28"/>
    </w:rPr>
  </w:style>
  <w:style w:type="character" w:customStyle="1" w:styleId="Heading6Char">
    <w:name w:val="Heading 6 Char"/>
    <w:link w:val="Heading6"/>
    <w:rsid w:val="00CA2302"/>
    <w:rPr>
      <w:rFonts w:ascii=".VnTimeH" w:eastAsia="Times New Roman" w:hAnsi=".VnTimeH" w:cs="Times New Roman"/>
      <w:b/>
      <w:sz w:val="26"/>
      <w:szCs w:val="20"/>
    </w:rPr>
  </w:style>
  <w:style w:type="paragraph" w:styleId="BodyText">
    <w:name w:val="Body Text"/>
    <w:basedOn w:val="Normal"/>
    <w:link w:val="BodyTextChar"/>
    <w:rsid w:val="00CA2302"/>
    <w:rPr>
      <w:rFonts w:ascii=".VnTime" w:eastAsia="Times New Roman" w:hAnsi=".VnTime"/>
      <w:szCs w:val="20"/>
    </w:rPr>
  </w:style>
  <w:style w:type="character" w:customStyle="1" w:styleId="BodyTextChar">
    <w:name w:val="Body Text Char"/>
    <w:link w:val="BodyText"/>
    <w:rsid w:val="00CA2302"/>
    <w:rPr>
      <w:rFonts w:ascii=".VnTime" w:eastAsia="Times New Roman" w:hAnsi=".VnTime" w:cs="Times New Roman"/>
      <w:sz w:val="28"/>
      <w:szCs w:val="20"/>
    </w:rPr>
  </w:style>
  <w:style w:type="paragraph" w:styleId="BodyText2">
    <w:name w:val="Body Text 2"/>
    <w:basedOn w:val="Normal"/>
    <w:link w:val="BodyText2Char"/>
    <w:rsid w:val="00CA2302"/>
    <w:rPr>
      <w:rFonts w:ascii=".VnTime" w:eastAsia="Times New Roman" w:hAnsi=".VnTime"/>
      <w:sz w:val="26"/>
      <w:szCs w:val="20"/>
    </w:rPr>
  </w:style>
  <w:style w:type="character" w:customStyle="1" w:styleId="BodyText2Char">
    <w:name w:val="Body Text 2 Char"/>
    <w:link w:val="BodyText2"/>
    <w:rsid w:val="00CA2302"/>
    <w:rPr>
      <w:rFonts w:ascii=".VnTime" w:eastAsia="Times New Roman" w:hAnsi=".VnTime" w:cs="Times New Roman"/>
      <w:sz w:val="26"/>
      <w:szCs w:val="20"/>
    </w:rPr>
  </w:style>
  <w:style w:type="paragraph" w:styleId="BodyTextIndent3">
    <w:name w:val="Body Text Indent 3"/>
    <w:basedOn w:val="Normal"/>
    <w:link w:val="BodyTextIndent3Char"/>
    <w:rsid w:val="00CA2302"/>
    <w:rPr>
      <w:rFonts w:ascii=".VnTime" w:eastAsia="Times New Roman" w:hAnsi=".VnTime"/>
      <w:sz w:val="26"/>
      <w:szCs w:val="20"/>
    </w:rPr>
  </w:style>
  <w:style w:type="character" w:customStyle="1" w:styleId="BodyTextIndent3Char">
    <w:name w:val="Body Text Indent 3 Char"/>
    <w:link w:val="BodyTextIndent3"/>
    <w:rsid w:val="00CA2302"/>
    <w:rPr>
      <w:rFonts w:ascii=".VnTime" w:eastAsia="Times New Roman" w:hAnsi=".VnTime" w:cs="Times New Roman"/>
      <w:sz w:val="26"/>
      <w:szCs w:val="20"/>
    </w:rPr>
  </w:style>
  <w:style w:type="paragraph" w:styleId="Header">
    <w:name w:val="header"/>
    <w:basedOn w:val="Normal"/>
    <w:link w:val="HeaderChar"/>
    <w:rsid w:val="00CA2302"/>
    <w:pPr>
      <w:tabs>
        <w:tab w:val="center" w:pos="4320"/>
        <w:tab w:val="right" w:pos="8640"/>
      </w:tabs>
      <w:jc w:val="left"/>
    </w:pPr>
    <w:rPr>
      <w:rFonts w:ascii=".VnTime" w:eastAsia="Times New Roman" w:hAnsi=".VnTime"/>
      <w:sz w:val="26"/>
      <w:szCs w:val="24"/>
    </w:rPr>
  </w:style>
  <w:style w:type="character" w:customStyle="1" w:styleId="HeaderChar">
    <w:name w:val="Header Char"/>
    <w:link w:val="Header"/>
    <w:rsid w:val="00CA2302"/>
    <w:rPr>
      <w:rFonts w:ascii=".VnTime" w:eastAsia="Times New Roman" w:hAnsi=".VnTime" w:cs="Times New Roman"/>
      <w:sz w:val="26"/>
      <w:szCs w:val="24"/>
    </w:rPr>
  </w:style>
  <w:style w:type="character" w:styleId="PageNumber">
    <w:name w:val="page number"/>
    <w:basedOn w:val="DefaultParagraphFont"/>
    <w:rsid w:val="00CA2302"/>
  </w:style>
  <w:style w:type="paragraph" w:styleId="Footer">
    <w:name w:val="footer"/>
    <w:basedOn w:val="Normal"/>
    <w:link w:val="FooterChar"/>
    <w:uiPriority w:val="99"/>
    <w:rsid w:val="00CA2302"/>
    <w:pPr>
      <w:tabs>
        <w:tab w:val="center" w:pos="4320"/>
        <w:tab w:val="right" w:pos="8640"/>
      </w:tabs>
      <w:jc w:val="left"/>
    </w:pPr>
    <w:rPr>
      <w:rFonts w:ascii=".VnTime" w:eastAsia="Times New Roman" w:hAnsi=".VnTime"/>
      <w:sz w:val="26"/>
      <w:szCs w:val="24"/>
    </w:rPr>
  </w:style>
  <w:style w:type="character" w:customStyle="1" w:styleId="FooterChar">
    <w:name w:val="Footer Char"/>
    <w:link w:val="Footer"/>
    <w:uiPriority w:val="99"/>
    <w:rsid w:val="00CA2302"/>
    <w:rPr>
      <w:rFonts w:ascii=".VnTime" w:eastAsia="Times New Roman" w:hAnsi=".VnTime" w:cs="Times New Roman"/>
      <w:sz w:val="26"/>
      <w:szCs w:val="24"/>
    </w:rPr>
  </w:style>
  <w:style w:type="character" w:customStyle="1" w:styleId="BalloonTextChar">
    <w:name w:val="Balloon Text Char"/>
    <w:link w:val="BalloonText"/>
    <w:semiHidden/>
    <w:rsid w:val="00CA2302"/>
    <w:rPr>
      <w:rFonts w:ascii="Tahoma" w:eastAsia="Times New Roman" w:hAnsi="Tahoma" w:cs="Tahoma"/>
      <w:sz w:val="16"/>
      <w:szCs w:val="16"/>
    </w:rPr>
  </w:style>
  <w:style w:type="paragraph" w:styleId="BalloonText">
    <w:name w:val="Balloon Text"/>
    <w:basedOn w:val="Normal"/>
    <w:link w:val="BalloonTextChar"/>
    <w:semiHidden/>
    <w:rsid w:val="00CA2302"/>
    <w:pPr>
      <w:jc w:val="left"/>
    </w:pPr>
    <w:rPr>
      <w:rFonts w:ascii="Tahoma" w:eastAsia="Times New Roman" w:hAnsi="Tahoma"/>
      <w:sz w:val="16"/>
      <w:szCs w:val="16"/>
    </w:rPr>
  </w:style>
  <w:style w:type="paragraph" w:styleId="NormalWeb">
    <w:name w:val="Normal (Web)"/>
    <w:basedOn w:val="Normal"/>
    <w:rsid w:val="00CA2302"/>
    <w:pPr>
      <w:spacing w:before="100" w:beforeAutospacing="1" w:after="100" w:afterAutospacing="1"/>
      <w:jc w:val="left"/>
    </w:pPr>
    <w:rPr>
      <w:rFonts w:eastAsia="Times New Roman"/>
      <w:sz w:val="24"/>
      <w:szCs w:val="24"/>
    </w:rPr>
  </w:style>
  <w:style w:type="character" w:styleId="Strong">
    <w:name w:val="Strong"/>
    <w:uiPriority w:val="22"/>
    <w:qFormat/>
    <w:rsid w:val="00CA2302"/>
    <w:rPr>
      <w:b/>
      <w:bCs/>
    </w:rPr>
  </w:style>
  <w:style w:type="paragraph" w:customStyle="1" w:styleId="CharCharChar1CharCharCharCharCharCharChar">
    <w:name w:val="Char Char Char1 Char Char Char Char Char Char Char"/>
    <w:basedOn w:val="Normal"/>
    <w:semiHidden/>
    <w:rsid w:val="00EF10CC"/>
    <w:pPr>
      <w:spacing w:after="160" w:line="240" w:lineRule="exact"/>
      <w:jc w:val="left"/>
    </w:pPr>
    <w:rPr>
      <w:rFonts w:ascii="Arial" w:eastAsia="Times New Roman" w:hAnsi="Arial"/>
    </w:rPr>
  </w:style>
  <w:style w:type="paragraph" w:customStyle="1" w:styleId="CharCharCharCharCharCharChar">
    <w:name w:val="Char Char Char Char Char Char Char"/>
    <w:basedOn w:val="Normal"/>
    <w:semiHidden/>
    <w:rsid w:val="00561459"/>
    <w:pPr>
      <w:spacing w:after="160" w:line="240" w:lineRule="exact"/>
      <w:jc w:val="left"/>
    </w:pPr>
    <w:rPr>
      <w:rFonts w:ascii="Arial" w:eastAsia="Times New Roman" w:hAnsi="Arial"/>
    </w:rPr>
  </w:style>
  <w:style w:type="paragraph" w:styleId="ListParagraph">
    <w:name w:val="List Paragraph"/>
    <w:basedOn w:val="Normal"/>
    <w:uiPriority w:val="34"/>
    <w:qFormat/>
    <w:rsid w:val="0007241B"/>
    <w:pPr>
      <w:spacing w:after="200" w:line="276" w:lineRule="auto"/>
      <w:ind w:left="720"/>
      <w:contextualSpacing/>
      <w:jc w:val="left"/>
    </w:pPr>
    <w:rPr>
      <w:rFonts w:ascii="Arial" w:eastAsia="Arial" w:hAnsi="Arial"/>
      <w:lang w:val="vi-VN"/>
    </w:rPr>
  </w:style>
  <w:style w:type="paragraph" w:customStyle="1" w:styleId="CharCharCharChar">
    <w:name w:val="Char Char Char Char"/>
    <w:basedOn w:val="Normal"/>
    <w:rsid w:val="00916390"/>
    <w:pPr>
      <w:spacing w:after="160" w:line="240" w:lineRule="exact"/>
      <w:jc w:val="left"/>
    </w:pPr>
    <w:rPr>
      <w:rFonts w:ascii="Tahoma" w:eastAsia="PMingLiU" w:hAnsi="Tahoma"/>
      <w:sz w:val="20"/>
      <w:szCs w:val="20"/>
    </w:rPr>
  </w:style>
  <w:style w:type="paragraph" w:customStyle="1" w:styleId="CharCharCharChar0">
    <w:name w:val="Char Char Char Char"/>
    <w:basedOn w:val="Normal"/>
    <w:rsid w:val="00870AFF"/>
    <w:pPr>
      <w:spacing w:after="160" w:line="240" w:lineRule="exact"/>
      <w:jc w:val="left"/>
    </w:pPr>
    <w:rPr>
      <w:rFonts w:ascii="Arial" w:eastAsia="Times New Roman" w:hAnsi="Arial"/>
    </w:rPr>
  </w:style>
  <w:style w:type="paragraph" w:customStyle="1" w:styleId="Char1">
    <w:name w:val="Char1"/>
    <w:basedOn w:val="Normal"/>
    <w:rsid w:val="00B869DB"/>
    <w:pPr>
      <w:spacing w:after="160" w:line="240" w:lineRule="exact"/>
      <w:jc w:val="left"/>
    </w:pPr>
    <w:rPr>
      <w:rFonts w:ascii="Verdana" w:eastAsia="Times New Roman" w:hAnsi="Verdana"/>
      <w:sz w:val="20"/>
      <w:szCs w:val="20"/>
    </w:rPr>
  </w:style>
  <w:style w:type="character" w:styleId="Hyperlink">
    <w:name w:val="Hyperlink"/>
    <w:rsid w:val="00776EEA"/>
    <w:rPr>
      <w:color w:val="0000FF"/>
      <w:u w:val="single"/>
    </w:rPr>
  </w:style>
  <w:style w:type="paragraph" w:styleId="BodyTextIndent2">
    <w:name w:val="Body Text Indent 2"/>
    <w:basedOn w:val="Normal"/>
    <w:link w:val="BodyTextIndent2Char"/>
    <w:unhideWhenUsed/>
    <w:rsid w:val="00872201"/>
    <w:pPr>
      <w:spacing w:after="120" w:line="480" w:lineRule="auto"/>
      <w:ind w:left="360"/>
    </w:pPr>
    <w:rPr>
      <w:rFonts w:ascii="Calibri" w:hAnsi="Calibri"/>
      <w:sz w:val="22"/>
    </w:rPr>
  </w:style>
  <w:style w:type="character" w:customStyle="1" w:styleId="BodyTextIndent2Char">
    <w:name w:val="Body Text Indent 2 Char"/>
    <w:link w:val="BodyTextIndent2"/>
    <w:rsid w:val="00872201"/>
    <w:rPr>
      <w:sz w:val="22"/>
      <w:szCs w:val="22"/>
    </w:rPr>
  </w:style>
  <w:style w:type="paragraph" w:styleId="BlockText">
    <w:name w:val="Block Text"/>
    <w:basedOn w:val="Normal"/>
    <w:rsid w:val="00872201"/>
    <w:pPr>
      <w:widowControl w:val="0"/>
      <w:autoSpaceDE w:val="0"/>
      <w:autoSpaceDN w:val="0"/>
      <w:ind w:left="851" w:right="-49" w:hanging="131"/>
    </w:pPr>
    <w:rPr>
      <w:rFonts w:ascii=".VnTime" w:eastAsia="Times New Roman" w:hAnsi=".VnTime" w:cs=".VnTime"/>
      <w:szCs w:val="28"/>
    </w:rPr>
  </w:style>
  <w:style w:type="character" w:styleId="CommentReference">
    <w:name w:val="annotation reference"/>
    <w:uiPriority w:val="99"/>
    <w:semiHidden/>
    <w:unhideWhenUsed/>
    <w:rsid w:val="000E23BF"/>
    <w:rPr>
      <w:sz w:val="16"/>
      <w:szCs w:val="16"/>
    </w:rPr>
  </w:style>
  <w:style w:type="paragraph" w:styleId="CommentText">
    <w:name w:val="annotation text"/>
    <w:basedOn w:val="Normal"/>
    <w:link w:val="CommentTextChar"/>
    <w:uiPriority w:val="99"/>
    <w:semiHidden/>
    <w:unhideWhenUsed/>
    <w:rsid w:val="000E23BF"/>
    <w:rPr>
      <w:sz w:val="20"/>
      <w:szCs w:val="20"/>
    </w:rPr>
  </w:style>
  <w:style w:type="character" w:customStyle="1" w:styleId="CommentTextChar">
    <w:name w:val="Comment Text Char"/>
    <w:basedOn w:val="DefaultParagraphFont"/>
    <w:link w:val="CommentText"/>
    <w:uiPriority w:val="99"/>
    <w:semiHidden/>
    <w:rsid w:val="000E23BF"/>
  </w:style>
  <w:style w:type="paragraph" w:styleId="CommentSubject">
    <w:name w:val="annotation subject"/>
    <w:basedOn w:val="CommentText"/>
    <w:next w:val="CommentText"/>
    <w:link w:val="CommentSubjectChar"/>
    <w:uiPriority w:val="99"/>
    <w:semiHidden/>
    <w:unhideWhenUsed/>
    <w:rsid w:val="000E23BF"/>
    <w:rPr>
      <w:rFonts w:ascii="Calibri" w:hAnsi="Calibri"/>
      <w:b/>
      <w:bCs/>
    </w:rPr>
  </w:style>
  <w:style w:type="character" w:customStyle="1" w:styleId="CommentSubjectChar">
    <w:name w:val="Comment Subject Char"/>
    <w:link w:val="CommentSubject"/>
    <w:uiPriority w:val="99"/>
    <w:semiHidden/>
    <w:rsid w:val="000E23BF"/>
    <w:rPr>
      <w:b/>
      <w:bCs/>
    </w:rPr>
  </w:style>
  <w:style w:type="paragraph" w:styleId="Revision">
    <w:name w:val="Revision"/>
    <w:hidden/>
    <w:uiPriority w:val="99"/>
    <w:semiHidden/>
    <w:rsid w:val="006C581A"/>
    <w:pPr>
      <w:spacing w:line="312" w:lineRule="auto"/>
      <w:ind w:right="57" w:firstLine="720"/>
      <w:jc w:val="both"/>
    </w:pPr>
    <w:rPr>
      <w:sz w:val="22"/>
      <w:szCs w:val="22"/>
    </w:rPr>
  </w:style>
  <w:style w:type="character" w:customStyle="1" w:styleId="apple-converted-space">
    <w:name w:val="apple-converted-space"/>
    <w:basedOn w:val="DefaultParagraphFont"/>
    <w:rsid w:val="0067184C"/>
  </w:style>
  <w:style w:type="paragraph" w:customStyle="1" w:styleId="Giua">
    <w:name w:val="Giua"/>
    <w:basedOn w:val="Normal"/>
    <w:autoRedefine/>
    <w:rsid w:val="00481F86"/>
    <w:pPr>
      <w:tabs>
        <w:tab w:val="left" w:pos="3920"/>
      </w:tabs>
      <w:spacing w:before="60" w:after="60" w:line="280" w:lineRule="exact"/>
    </w:pPr>
    <w:rPr>
      <w:rFonts w:eastAsia="Times New Roman"/>
      <w:sz w:val="26"/>
      <w:szCs w:val="26"/>
    </w:rPr>
  </w:style>
  <w:style w:type="paragraph" w:styleId="Title">
    <w:name w:val="Title"/>
    <w:basedOn w:val="Normal"/>
    <w:link w:val="TitleChar"/>
    <w:qFormat/>
    <w:rsid w:val="00481F86"/>
    <w:pPr>
      <w:widowControl w:val="0"/>
    </w:pPr>
    <w:rPr>
      <w:rFonts w:ascii=".VnTimeH" w:eastAsia="Times New Roman" w:hAnsi=".VnTimeH"/>
      <w:b/>
      <w:szCs w:val="20"/>
    </w:rPr>
  </w:style>
  <w:style w:type="character" w:customStyle="1" w:styleId="TitleChar">
    <w:name w:val="Title Char"/>
    <w:link w:val="Title"/>
    <w:rsid w:val="00481F86"/>
    <w:rPr>
      <w:rFonts w:ascii=".VnTimeH" w:eastAsia="Times New Roman" w:hAnsi=".VnTimeH"/>
      <w:b/>
      <w:sz w:val="28"/>
    </w:rPr>
  </w:style>
  <w:style w:type="character" w:styleId="Emphasis">
    <w:name w:val="Emphasis"/>
    <w:uiPriority w:val="20"/>
    <w:qFormat/>
    <w:rsid w:val="00580DC8"/>
    <w:rPr>
      <w:i/>
      <w:iCs/>
    </w:rPr>
  </w:style>
  <w:style w:type="paragraph" w:styleId="BodyTextIndent">
    <w:name w:val="Body Text Indent"/>
    <w:basedOn w:val="Normal"/>
    <w:link w:val="BodyTextIndentChar"/>
    <w:unhideWhenUsed/>
    <w:rsid w:val="00BD7E69"/>
    <w:pPr>
      <w:spacing w:after="120"/>
      <w:ind w:left="360"/>
    </w:pPr>
    <w:rPr>
      <w:rFonts w:ascii="Calibri" w:hAnsi="Calibri"/>
      <w:sz w:val="22"/>
    </w:rPr>
  </w:style>
  <w:style w:type="character" w:customStyle="1" w:styleId="BodyTextIndentChar">
    <w:name w:val="Body Text Indent Char"/>
    <w:link w:val="BodyTextIndent"/>
    <w:rsid w:val="00BD7E69"/>
    <w:rPr>
      <w:sz w:val="22"/>
      <w:szCs w:val="22"/>
    </w:rPr>
  </w:style>
  <w:style w:type="paragraph" w:styleId="FootnoteText">
    <w:name w:val="footnote text"/>
    <w:basedOn w:val="Normal"/>
    <w:link w:val="FootnoteTextChar"/>
    <w:rsid w:val="00BD7E69"/>
    <w:pPr>
      <w:jc w:val="left"/>
    </w:pPr>
    <w:rPr>
      <w:rFonts w:eastAsia="Times New Roman"/>
      <w:sz w:val="20"/>
      <w:szCs w:val="20"/>
    </w:rPr>
  </w:style>
  <w:style w:type="character" w:customStyle="1" w:styleId="FootnoteTextChar">
    <w:name w:val="Footnote Text Char"/>
    <w:link w:val="FootnoteText"/>
    <w:rsid w:val="00BD7E69"/>
    <w:rPr>
      <w:rFonts w:ascii="Times New Roman" w:eastAsia="Times New Roman" w:hAnsi="Times New Roman"/>
    </w:rPr>
  </w:style>
  <w:style w:type="character" w:styleId="FootnoteReference">
    <w:name w:val="footnote reference"/>
    <w:rsid w:val="00BD7E69"/>
    <w:rPr>
      <w:vertAlign w:val="superscript"/>
    </w:rPr>
  </w:style>
  <w:style w:type="paragraph" w:styleId="BodyText3">
    <w:name w:val="Body Text 3"/>
    <w:basedOn w:val="Normal"/>
    <w:link w:val="BodyText3Char"/>
    <w:rsid w:val="004616EB"/>
    <w:pPr>
      <w:jc w:val="left"/>
    </w:pPr>
    <w:rPr>
      <w:rFonts w:ascii=".VnTime" w:eastAsia="Times New Roman" w:hAnsi=".VnTime"/>
      <w:sz w:val="24"/>
      <w:szCs w:val="20"/>
    </w:rPr>
  </w:style>
  <w:style w:type="character" w:customStyle="1" w:styleId="BodyText3Char">
    <w:name w:val="Body Text 3 Char"/>
    <w:link w:val="BodyText3"/>
    <w:rsid w:val="004616EB"/>
    <w:rPr>
      <w:rFonts w:ascii=".VnTime" w:eastAsia="Times New Roman" w:hAnsi=".VnTime"/>
      <w:sz w:val="24"/>
    </w:rPr>
  </w:style>
  <w:style w:type="character" w:customStyle="1" w:styleId="EndnoteTextChar">
    <w:name w:val="Endnote Text Char"/>
    <w:link w:val="EndnoteText"/>
    <w:semiHidden/>
    <w:rsid w:val="004616EB"/>
    <w:rPr>
      <w:rFonts w:ascii=".VnTime" w:eastAsia="Times New Roman" w:hAnsi=".VnTime"/>
    </w:rPr>
  </w:style>
  <w:style w:type="paragraph" w:styleId="EndnoteText">
    <w:name w:val="endnote text"/>
    <w:basedOn w:val="Normal"/>
    <w:link w:val="EndnoteTextChar"/>
    <w:semiHidden/>
    <w:rsid w:val="004616EB"/>
    <w:pPr>
      <w:jc w:val="left"/>
    </w:pPr>
    <w:rPr>
      <w:rFonts w:ascii=".VnTime" w:eastAsia="Times New Roman" w:hAnsi=".VnTime"/>
      <w:sz w:val="20"/>
      <w:szCs w:val="20"/>
    </w:rPr>
  </w:style>
  <w:style w:type="table" w:styleId="TableGrid">
    <w:name w:val="Table Grid"/>
    <w:basedOn w:val="TableNormal"/>
    <w:rsid w:val="00461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link w:val="Heading8"/>
    <w:uiPriority w:val="9"/>
    <w:semiHidden/>
    <w:rsid w:val="006437B7"/>
    <w:rPr>
      <w:rFonts w:ascii="Cambria" w:eastAsia="Times New Roman" w:hAnsi="Cambria" w:cs="Times New Roman"/>
      <w:color w:val="404040"/>
    </w:rPr>
  </w:style>
  <w:style w:type="character" w:customStyle="1" w:styleId="Heading9Char">
    <w:name w:val="Heading 9 Char"/>
    <w:link w:val="Heading9"/>
    <w:uiPriority w:val="9"/>
    <w:rsid w:val="006437B7"/>
    <w:rPr>
      <w:rFonts w:ascii="Cambria" w:eastAsia="Times New Roman" w:hAnsi="Cambria" w:cs="Times New Roman"/>
      <w:i/>
      <w:iCs/>
      <w:color w:val="404040"/>
    </w:rPr>
  </w:style>
  <w:style w:type="paragraph" w:customStyle="1" w:styleId="Char10">
    <w:name w:val="Char1"/>
    <w:basedOn w:val="Normal"/>
    <w:rsid w:val="00536118"/>
    <w:pPr>
      <w:spacing w:after="160" w:line="240" w:lineRule="exact"/>
      <w:ind w:right="0" w:firstLine="0"/>
      <w:jc w:val="lef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55794">
      <w:bodyDiv w:val="1"/>
      <w:marLeft w:val="0"/>
      <w:marRight w:val="0"/>
      <w:marTop w:val="0"/>
      <w:marBottom w:val="0"/>
      <w:divBdr>
        <w:top w:val="none" w:sz="0" w:space="0" w:color="auto"/>
        <w:left w:val="none" w:sz="0" w:space="0" w:color="auto"/>
        <w:bottom w:val="none" w:sz="0" w:space="0" w:color="auto"/>
        <w:right w:val="none" w:sz="0" w:space="0" w:color="auto"/>
      </w:divBdr>
    </w:div>
    <w:div w:id="1202206721">
      <w:bodyDiv w:val="1"/>
      <w:marLeft w:val="0"/>
      <w:marRight w:val="0"/>
      <w:marTop w:val="0"/>
      <w:marBottom w:val="0"/>
      <w:divBdr>
        <w:top w:val="none" w:sz="0" w:space="0" w:color="auto"/>
        <w:left w:val="none" w:sz="0" w:space="0" w:color="auto"/>
        <w:bottom w:val="none" w:sz="0" w:space="0" w:color="auto"/>
        <w:right w:val="none" w:sz="0" w:space="0" w:color="auto"/>
      </w:divBdr>
    </w:div>
    <w:div w:id="1274747907">
      <w:bodyDiv w:val="1"/>
      <w:marLeft w:val="0"/>
      <w:marRight w:val="0"/>
      <w:marTop w:val="0"/>
      <w:marBottom w:val="0"/>
      <w:divBdr>
        <w:top w:val="none" w:sz="0" w:space="0" w:color="auto"/>
        <w:left w:val="none" w:sz="0" w:space="0" w:color="auto"/>
        <w:bottom w:val="none" w:sz="0" w:space="0" w:color="auto"/>
        <w:right w:val="none" w:sz="0" w:space="0" w:color="auto"/>
      </w:divBdr>
    </w:div>
    <w:div w:id="1412511203">
      <w:bodyDiv w:val="1"/>
      <w:marLeft w:val="0"/>
      <w:marRight w:val="0"/>
      <w:marTop w:val="0"/>
      <w:marBottom w:val="0"/>
      <w:divBdr>
        <w:top w:val="none" w:sz="0" w:space="0" w:color="auto"/>
        <w:left w:val="none" w:sz="0" w:space="0" w:color="auto"/>
        <w:bottom w:val="none" w:sz="0" w:space="0" w:color="auto"/>
        <w:right w:val="none" w:sz="0" w:space="0" w:color="auto"/>
      </w:divBdr>
    </w:div>
    <w:div w:id="16407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n.khcn@mar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8A7E-4AB4-4925-8CA5-4469DC1C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BỘ NÔNG NGHIỆP                            VÀ PHÁT TRIỂN NÔNG THÔN</vt:lpstr>
    </vt:vector>
  </TitlesOfParts>
  <Company/>
  <LinksUpToDate>false</LinksUpToDate>
  <CharactersWithSpaces>32545</CharactersWithSpaces>
  <SharedDoc>false</SharedDoc>
  <HLinks>
    <vt:vector size="6" baseType="variant">
      <vt:variant>
        <vt:i4>4128782</vt:i4>
      </vt:variant>
      <vt:variant>
        <vt:i4>0</vt:i4>
      </vt:variant>
      <vt:variant>
        <vt:i4>0</vt:i4>
      </vt:variant>
      <vt:variant>
        <vt:i4>5</vt:i4>
      </vt:variant>
      <vt:variant>
        <vt:lpwstr>mailto:kn.khcn@mard.gov.vn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PHÁT TRIỂN NÔNG THÔN</dc:title>
  <dc:creator>Smart</dc:creator>
  <cp:lastModifiedBy>Le Minh Linh</cp:lastModifiedBy>
  <cp:revision>14</cp:revision>
  <cp:lastPrinted>2016-01-11T02:34:00Z</cp:lastPrinted>
  <dcterms:created xsi:type="dcterms:W3CDTF">2015-12-14T08:36:00Z</dcterms:created>
  <dcterms:modified xsi:type="dcterms:W3CDTF">2016-01-11T02:42:00Z</dcterms:modified>
</cp:coreProperties>
</file>